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F2EFEA"/>
        <w:tblCellMar>
          <w:left w:w="0" w:type="dxa"/>
          <w:right w:w="0" w:type="dxa"/>
        </w:tblCellMar>
        <w:tblLook w:val="04A0" w:firstRow="1" w:lastRow="0" w:firstColumn="1" w:lastColumn="0" w:noHBand="0" w:noVBand="1"/>
      </w:tblPr>
      <w:tblGrid>
        <w:gridCol w:w="9072"/>
      </w:tblGrid>
      <w:tr w:rsidR="00D3795E" w:rsidRPr="00D3795E" w14:paraId="5FC848EC" w14:textId="77777777" w:rsidTr="00D3795E">
        <w:tc>
          <w:tcPr>
            <w:tcW w:w="0" w:type="auto"/>
            <w:shd w:val="clear" w:color="auto" w:fill="F2EFEA"/>
            <w:hideMark/>
          </w:tcPr>
          <w:tbl>
            <w:tblPr>
              <w:tblW w:w="5000" w:type="pct"/>
              <w:jc w:val="center"/>
              <w:tblBorders>
                <w:top w:val="single" w:sz="6" w:space="0" w:color="auto"/>
              </w:tblBorders>
              <w:shd w:val="clear" w:color="auto" w:fill="452663"/>
              <w:tblCellMar>
                <w:left w:w="0" w:type="dxa"/>
                <w:right w:w="0" w:type="dxa"/>
              </w:tblCellMar>
              <w:tblLook w:val="04A0" w:firstRow="1" w:lastRow="0" w:firstColumn="1" w:lastColumn="0" w:noHBand="0" w:noVBand="1"/>
            </w:tblPr>
            <w:tblGrid>
              <w:gridCol w:w="9072"/>
            </w:tblGrid>
            <w:tr w:rsidR="00D3795E" w:rsidRPr="00D3795E" w14:paraId="05B7E7B0" w14:textId="77777777">
              <w:trPr>
                <w:jc w:val="center"/>
              </w:trPr>
              <w:tc>
                <w:tcPr>
                  <w:tcW w:w="0" w:type="auto"/>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D3795E" w:rsidRPr="00D3795E" w14:paraId="442467C6"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3795E" w:rsidRPr="00D3795E" w14:paraId="4A0FF9FE" w14:textId="77777777">
                          <w:tc>
                            <w:tcPr>
                              <w:tcW w:w="0" w:type="auto"/>
                              <w:tcMar>
                                <w:top w:w="135" w:type="dxa"/>
                                <w:left w:w="0" w:type="dxa"/>
                                <w:bottom w:w="0" w:type="dxa"/>
                                <w:right w:w="0" w:type="dxa"/>
                              </w:tcMar>
                              <w:hideMark/>
                            </w:tcPr>
                            <w:tbl>
                              <w:tblPr>
                                <w:tblpPr w:leftFromText="45" w:rightFromText="45" w:vertAnchor="text" w:tblpXSpec="center"/>
                                <w:tblOverlap w:val="never"/>
                                <w:tblW w:w="5000" w:type="pct"/>
                                <w:tblCellMar>
                                  <w:left w:w="0" w:type="dxa"/>
                                  <w:right w:w="0" w:type="dxa"/>
                                </w:tblCellMar>
                                <w:tblLook w:val="04A0" w:firstRow="1" w:lastRow="0" w:firstColumn="1" w:lastColumn="0" w:noHBand="0" w:noVBand="1"/>
                              </w:tblPr>
                              <w:tblGrid>
                                <w:gridCol w:w="9000"/>
                              </w:tblGrid>
                              <w:tr w:rsidR="00D3795E" w:rsidRPr="00D3795E" w14:paraId="6456172A" w14:textId="77777777" w:rsidTr="00D3795E">
                                <w:tc>
                                  <w:tcPr>
                                    <w:tcW w:w="0" w:type="auto"/>
                                    <w:tcMar>
                                      <w:top w:w="0" w:type="dxa"/>
                                      <w:left w:w="270" w:type="dxa"/>
                                      <w:bottom w:w="135" w:type="dxa"/>
                                      <w:right w:w="270" w:type="dxa"/>
                                    </w:tcMar>
                                    <w:hideMark/>
                                  </w:tcPr>
                                  <w:p w14:paraId="60F27CDA" w14:textId="77777777" w:rsidR="00D3795E" w:rsidRPr="00D3795E" w:rsidRDefault="00D3795E" w:rsidP="00D3795E">
                                    <w:pPr>
                                      <w:jc w:val="center"/>
                                    </w:pPr>
                                    <w:r w:rsidRPr="00D3795E">
                                      <w:t>Kenniscentrum Kraamzorg NIEUWS:</w:t>
                                    </w:r>
                                  </w:p>
                                  <w:p w14:paraId="51AC917C" w14:textId="77777777" w:rsidR="00D3795E" w:rsidRPr="00D3795E" w:rsidRDefault="00D3795E" w:rsidP="00D3795E">
                                    <w:pPr>
                                      <w:jc w:val="center"/>
                                    </w:pPr>
                                    <w:r w:rsidRPr="00D3795E">
                                      <w:t xml:space="preserve">E. </w:t>
                                    </w:r>
                                    <w:proofErr w:type="spellStart"/>
                                    <w:r w:rsidRPr="00D3795E">
                                      <w:t>colie</w:t>
                                    </w:r>
                                    <w:proofErr w:type="spellEnd"/>
                                    <w:r w:rsidRPr="00D3795E">
                                      <w:t xml:space="preserve"> bacterie, enquête meldcode, uitnodiging 'Strong </w:t>
                                    </w:r>
                                    <w:proofErr w:type="spellStart"/>
                                    <w:r w:rsidRPr="00D3795E">
                                      <w:t>babies</w:t>
                                    </w:r>
                                    <w:proofErr w:type="spellEnd"/>
                                    <w:r w:rsidRPr="00D3795E">
                                      <w:t>'</w:t>
                                    </w:r>
                                    <w:r w:rsidRPr="00D3795E">
                                      <w:br/>
                                      <w:t>en Geboortezorg congres</w:t>
                                    </w:r>
                                  </w:p>
                                </w:tc>
                              </w:tr>
                            </w:tbl>
                            <w:p w14:paraId="55C38D49" w14:textId="77777777" w:rsidR="00D3795E" w:rsidRPr="00D3795E" w:rsidRDefault="00D3795E" w:rsidP="00D3795E"/>
                          </w:tc>
                        </w:tr>
                      </w:tbl>
                      <w:p w14:paraId="61F66242" w14:textId="77777777" w:rsidR="00D3795E" w:rsidRPr="00D3795E" w:rsidRDefault="00D3795E" w:rsidP="00D3795E"/>
                    </w:tc>
                  </w:tr>
                </w:tbl>
                <w:p w14:paraId="43AE030D" w14:textId="77777777" w:rsidR="00D3795E" w:rsidRPr="00D3795E" w:rsidRDefault="00D3795E" w:rsidP="00D3795E"/>
              </w:tc>
            </w:tr>
          </w:tbl>
          <w:p w14:paraId="7B3FF5DE" w14:textId="77777777" w:rsidR="00D3795E" w:rsidRPr="00D3795E" w:rsidRDefault="00D3795E" w:rsidP="00D3795E"/>
        </w:tc>
      </w:tr>
      <w:tr w:rsidR="00D3795E" w:rsidRPr="00D3795E" w14:paraId="66010AA0" w14:textId="77777777" w:rsidTr="00D3795E">
        <w:tc>
          <w:tcPr>
            <w:tcW w:w="0" w:type="auto"/>
            <w:shd w:val="clear" w:color="auto" w:fill="F2EFEA"/>
            <w:hideMark/>
          </w:tcPr>
          <w:tbl>
            <w:tblPr>
              <w:tblW w:w="5000" w:type="pct"/>
              <w:jc w:val="center"/>
              <w:shd w:val="clear" w:color="auto" w:fill="DBE2EB"/>
              <w:tblCellMar>
                <w:left w:w="0" w:type="dxa"/>
                <w:right w:w="0" w:type="dxa"/>
              </w:tblCellMar>
              <w:tblLook w:val="04A0" w:firstRow="1" w:lastRow="0" w:firstColumn="1" w:lastColumn="0" w:noHBand="0" w:noVBand="1"/>
            </w:tblPr>
            <w:tblGrid>
              <w:gridCol w:w="9072"/>
            </w:tblGrid>
            <w:tr w:rsidR="00D3795E" w:rsidRPr="00D3795E" w14:paraId="0EF289E2" w14:textId="77777777">
              <w:trPr>
                <w:jc w:val="center"/>
              </w:trPr>
              <w:tc>
                <w:tcPr>
                  <w:tcW w:w="0" w:type="auto"/>
                  <w:shd w:val="clear" w:color="auto" w:fill="DBE2EB"/>
                  <w:hideMark/>
                </w:tcPr>
                <w:tbl>
                  <w:tblPr>
                    <w:tblW w:w="9000" w:type="dxa"/>
                    <w:jc w:val="center"/>
                    <w:tblCellMar>
                      <w:left w:w="0" w:type="dxa"/>
                      <w:right w:w="0" w:type="dxa"/>
                    </w:tblCellMar>
                    <w:tblLook w:val="04A0" w:firstRow="1" w:lastRow="0" w:firstColumn="1" w:lastColumn="0" w:noHBand="0" w:noVBand="1"/>
                  </w:tblPr>
                  <w:tblGrid>
                    <w:gridCol w:w="9000"/>
                  </w:tblGrid>
                  <w:tr w:rsidR="00D3795E" w:rsidRPr="00D3795E" w14:paraId="6E924C8D" w14:textId="77777777">
                    <w:trPr>
                      <w:jc w:val="center"/>
                    </w:trPr>
                    <w:tc>
                      <w:tcPr>
                        <w:tcW w:w="0" w:type="auto"/>
                        <w:tcMar>
                          <w:top w:w="135" w:type="dxa"/>
                          <w:left w:w="0" w:type="dxa"/>
                          <w:bottom w:w="135" w:type="dxa"/>
                          <w:right w:w="0" w:type="dxa"/>
                        </w:tcMar>
                        <w:hideMark/>
                      </w:tcPr>
                      <w:p w14:paraId="21A26891" w14:textId="77777777" w:rsidR="00D3795E" w:rsidRPr="00D3795E" w:rsidRDefault="00D3795E" w:rsidP="00D3795E"/>
                    </w:tc>
                  </w:tr>
                </w:tbl>
                <w:p w14:paraId="7D8FC12B" w14:textId="77777777" w:rsidR="00D3795E" w:rsidRPr="00D3795E" w:rsidRDefault="00D3795E" w:rsidP="00D3795E"/>
              </w:tc>
            </w:tr>
          </w:tbl>
          <w:p w14:paraId="09A04EF0" w14:textId="77777777" w:rsidR="00D3795E" w:rsidRPr="00D3795E" w:rsidRDefault="00D3795E" w:rsidP="00D3795E"/>
        </w:tc>
      </w:tr>
      <w:tr w:rsidR="00D3795E" w:rsidRPr="00D3795E" w14:paraId="3BB782AF" w14:textId="77777777" w:rsidTr="00D3795E">
        <w:tc>
          <w:tcPr>
            <w:tcW w:w="0" w:type="auto"/>
            <w:shd w:val="clear" w:color="auto" w:fill="F2EFEA"/>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D3795E" w:rsidRPr="00D3795E" w14:paraId="6F4B2C61"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D3795E" w:rsidRPr="00D3795E" w14:paraId="66990273"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3795E" w:rsidRPr="00D3795E" w14:paraId="34900D64"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3795E" w:rsidRPr="00D3795E" w14:paraId="1A3A2391" w14:textId="77777777">
                                <w:tc>
                                  <w:tcPr>
                                    <w:tcW w:w="0" w:type="auto"/>
                                    <w:tcMar>
                                      <w:top w:w="135" w:type="dxa"/>
                                      <w:left w:w="270" w:type="dxa"/>
                                      <w:bottom w:w="135" w:type="dxa"/>
                                      <w:right w:w="270" w:type="dxa"/>
                                    </w:tcMar>
                                    <w:vAlign w:val="center"/>
                                    <w:hideMark/>
                                  </w:tcPr>
                                  <w:tbl>
                                    <w:tblPr>
                                      <w:tblW w:w="5000" w:type="pct"/>
                                      <w:tblBorders>
                                        <w:top w:val="threeDEngrave" w:sz="6" w:space="0" w:color="auto"/>
                                        <w:left w:val="threeDEngrave" w:sz="6" w:space="0" w:color="auto"/>
                                        <w:bottom w:val="threeDEngrave" w:sz="6" w:space="0" w:color="auto"/>
                                        <w:right w:val="threeDEngrave" w:sz="6" w:space="0" w:color="auto"/>
                                      </w:tblBorders>
                                      <w:shd w:val="clear" w:color="auto" w:fill="660066"/>
                                      <w:tblCellMar>
                                        <w:top w:w="15" w:type="dxa"/>
                                        <w:left w:w="15" w:type="dxa"/>
                                        <w:bottom w:w="15" w:type="dxa"/>
                                        <w:right w:w="15" w:type="dxa"/>
                                      </w:tblCellMar>
                                      <w:tblLook w:val="04A0" w:firstRow="1" w:lastRow="0" w:firstColumn="1" w:lastColumn="0" w:noHBand="0" w:noVBand="1"/>
                                    </w:tblPr>
                                    <w:tblGrid>
                                      <w:gridCol w:w="8414"/>
                                    </w:tblGrid>
                                    <w:tr w:rsidR="00D3795E" w:rsidRPr="00D3795E" w14:paraId="458697CF" w14:textId="77777777">
                                      <w:tc>
                                        <w:tcPr>
                                          <w:tcW w:w="0" w:type="auto"/>
                                          <w:shd w:val="clear" w:color="auto" w:fill="660066"/>
                                          <w:tcMar>
                                            <w:top w:w="270" w:type="dxa"/>
                                            <w:left w:w="270" w:type="dxa"/>
                                            <w:bottom w:w="270" w:type="dxa"/>
                                            <w:right w:w="270" w:type="dxa"/>
                                          </w:tcMar>
                                          <w:hideMark/>
                                        </w:tcPr>
                                        <w:p w14:paraId="51019A3B" w14:textId="77777777" w:rsidR="00D3795E" w:rsidRPr="00D3795E" w:rsidRDefault="00D3795E" w:rsidP="00D3795E">
                                          <w:pPr>
                                            <w:rPr>
                                              <w:b/>
                                              <w:bCs/>
                                            </w:rPr>
                                          </w:pPr>
                                          <w:r w:rsidRPr="00D3795E">
                                            <w:rPr>
                                              <w:b/>
                                              <w:bCs/>
                                            </w:rPr>
                                            <w:t xml:space="preserve">E. </w:t>
                                          </w:r>
                                          <w:proofErr w:type="spellStart"/>
                                          <w:r w:rsidRPr="00D3795E">
                                            <w:rPr>
                                              <w:b/>
                                              <w:bCs/>
                                            </w:rPr>
                                            <w:t>colie</w:t>
                                          </w:r>
                                          <w:proofErr w:type="spellEnd"/>
                                          <w:r w:rsidRPr="00D3795E">
                                            <w:rPr>
                                              <w:b/>
                                              <w:bCs/>
                                            </w:rPr>
                                            <w:t xml:space="preserve"> bacterie in drinkwater</w:t>
                                          </w:r>
                                        </w:p>
                                      </w:tc>
                                    </w:tr>
                                  </w:tbl>
                                  <w:p w14:paraId="577AB9E3" w14:textId="77777777" w:rsidR="00D3795E" w:rsidRPr="00D3795E" w:rsidRDefault="00D3795E" w:rsidP="00D3795E"/>
                                </w:tc>
                              </w:tr>
                            </w:tbl>
                            <w:p w14:paraId="43732CF2" w14:textId="77777777" w:rsidR="00D3795E" w:rsidRPr="00D3795E" w:rsidRDefault="00D3795E" w:rsidP="00D3795E"/>
                          </w:tc>
                        </w:tr>
                      </w:tbl>
                      <w:p w14:paraId="155E8820" w14:textId="77777777" w:rsidR="00D3795E" w:rsidRPr="00D3795E" w:rsidRDefault="00D3795E" w:rsidP="00D3795E"/>
                    </w:tc>
                  </w:tr>
                </w:tbl>
                <w:p w14:paraId="16FFD2EB" w14:textId="77777777" w:rsidR="00D3795E" w:rsidRPr="00D3795E" w:rsidRDefault="00D3795E" w:rsidP="00D3795E"/>
              </w:tc>
            </w:tr>
          </w:tbl>
          <w:p w14:paraId="31F2691E" w14:textId="77777777" w:rsidR="00D3795E" w:rsidRPr="00D3795E" w:rsidRDefault="00D3795E" w:rsidP="00D3795E"/>
        </w:tc>
      </w:tr>
      <w:tr w:rsidR="00D3795E" w:rsidRPr="00D3795E" w14:paraId="0644A985" w14:textId="77777777" w:rsidTr="00D3795E">
        <w:tc>
          <w:tcPr>
            <w:tcW w:w="0" w:type="auto"/>
            <w:shd w:val="clear" w:color="auto" w:fill="F2EFEA"/>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D3795E" w:rsidRPr="00D3795E" w14:paraId="24375437"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72"/>
                  </w:tblGrid>
                  <w:tr w:rsidR="00D3795E" w:rsidRPr="00D3795E" w14:paraId="0ECA5798"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D3795E" w:rsidRPr="00D3795E" w14:paraId="30308EF2" w14:textId="77777777">
                          <w:tc>
                            <w:tcPr>
                              <w:tcW w:w="0" w:type="auto"/>
                              <w:tcMar>
                                <w:top w:w="135" w:type="dxa"/>
                                <w:left w:w="0" w:type="dxa"/>
                                <w:bottom w:w="0" w:type="dxa"/>
                                <w:right w:w="0" w:type="dxa"/>
                              </w:tcMar>
                              <w:hideMark/>
                            </w:tcPr>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D3795E" w:rsidRPr="00D3795E" w14:paraId="337205AD" w14:textId="77777777">
                                <w:tc>
                                  <w:tcPr>
                                    <w:tcW w:w="0" w:type="auto"/>
                                    <w:tcMar>
                                      <w:top w:w="0" w:type="dxa"/>
                                      <w:left w:w="270" w:type="dxa"/>
                                      <w:bottom w:w="135" w:type="dxa"/>
                                      <w:right w:w="270" w:type="dxa"/>
                                    </w:tcMar>
                                    <w:hideMark/>
                                  </w:tcPr>
                                  <w:p w14:paraId="0A1D44CD" w14:textId="77777777" w:rsidR="00D3795E" w:rsidRPr="00D3795E" w:rsidRDefault="00D3795E" w:rsidP="00D3795E">
                                    <w:r w:rsidRPr="00D3795E">
                                      <w:t>Af en toe worden we opgeschrikt door het zorgwekkende nieuws dat </w:t>
                                    </w:r>
                                    <w:r w:rsidRPr="00D3795E">
                                      <w:rPr>
                                        <w:b/>
                                        <w:bCs/>
                                      </w:rPr>
                                      <w:t>schoon drinkwater niet altijd vanzelfsprekend </w:t>
                                    </w:r>
                                    <w:r w:rsidRPr="00D3795E">
                                      <w:t>is. Ook in de afgelopen weken gebeurde dit weer, dit keer in de </w:t>
                                    </w:r>
                                    <w:r w:rsidRPr="00D3795E">
                                      <w:rPr>
                                        <w:b/>
                                        <w:bCs/>
                                      </w:rPr>
                                      <w:t>regio's Apeldoorn en Noord-Limburg</w:t>
                                    </w:r>
                                    <w:r w:rsidRPr="00D3795E">
                                      <w:t>. In beide gebieden was er sprake van een besmetting met de </w:t>
                                    </w:r>
                                    <w:r w:rsidRPr="00D3795E">
                                      <w:rPr>
                                        <w:b/>
                                        <w:bCs/>
                                      </w:rPr>
                                      <w:t xml:space="preserve">E. </w:t>
                                    </w:r>
                                    <w:proofErr w:type="spellStart"/>
                                    <w:r w:rsidRPr="00D3795E">
                                      <w:rPr>
                                        <w:b/>
                                        <w:bCs/>
                                      </w:rPr>
                                      <w:t>coli-bacterie</w:t>
                                    </w:r>
                                    <w:proofErr w:type="spellEnd"/>
                                    <w:r w:rsidRPr="00D3795E">
                                      <w:t>. Hoewel deze bacterie nuttig kan zijn, hoort ze absoluut niet thuis in ons drinkwater. Vooral baby's, ouderen en kwetsbare mensen kunnen ernstig ziek worden.</w:t>
                                    </w:r>
                                  </w:p>
                                  <w:p w14:paraId="1FE51C0E" w14:textId="77777777" w:rsidR="00D3795E" w:rsidRPr="00D3795E" w:rsidRDefault="00D3795E" w:rsidP="00D3795E">
                                    <w:r w:rsidRPr="00D3795E">
                                      <w:t>Op zulke momenten ontvangen wij, terecht, vragen van kraamverzorgenden bij het KCKZ over </w:t>
                                    </w:r>
                                    <w:r w:rsidRPr="00D3795E">
                                      <w:rPr>
                                        <w:b/>
                                        <w:bCs/>
                                      </w:rPr>
                                      <w:t>hoe de</w:t>
                                    </w:r>
                                    <w:r w:rsidRPr="00D3795E">
                                      <w:t> </w:t>
                                    </w:r>
                                    <w:r w:rsidRPr="00D3795E">
                                      <w:rPr>
                                        <w:b/>
                                        <w:bCs/>
                                      </w:rPr>
                                      <w:t>gezondheid van de kraamvrouw en pasgeborene het best beschermd kan worden</w:t>
                                    </w:r>
                                    <w:r w:rsidRPr="00D3795E">
                                      <w:t>. We hebben deze zorgen voorgelegd aan de </w:t>
                                    </w:r>
                                    <w:r w:rsidRPr="00D3795E">
                                      <w:rPr>
                                        <w:b/>
                                        <w:bCs/>
                                      </w:rPr>
                                      <w:t>GGD Gelderland en de Landelijke Coördinatie Infectieziektebestrijding </w:t>
                                    </w:r>
                                    <w:r w:rsidRPr="00D3795E">
                                      <w:t>(LCI). Het blijkt </w:t>
                                    </w:r>
                                    <w:r w:rsidRPr="00D3795E">
                                      <w:rPr>
                                        <w:b/>
                                        <w:bCs/>
                                      </w:rPr>
                                      <w:t>lastig om direct advies</w:t>
                                    </w:r>
                                    <w:r w:rsidRPr="00D3795E">
                                      <w:t> te geven, omdat elke situatie uniek is. Op dit moment is er </w:t>
                                    </w:r>
                                    <w:r w:rsidRPr="00D3795E">
                                      <w:rPr>
                                        <w:b/>
                                        <w:bCs/>
                                      </w:rPr>
                                      <w:t>geen risico voor de volksgezondheid</w:t>
                                    </w:r>
                                    <w:r w:rsidRPr="00D3795E">
                                      <w:t> in beide regio's. Mocht er opnieuw sprake zijn van besmet drinkwater, dan geven wij, in overleg met het betreffende waterleidingbedrijf en de LCI, advies op maat op basis van aanvullende tests.</w:t>
                                    </w:r>
                                    <w:r w:rsidRPr="00D3795E">
                                      <w:br/>
                                    </w:r>
                                    <w:r w:rsidRPr="00D3795E">
                                      <w:br/>
                                      <w:t xml:space="preserve">Heb je vragen? Bel of mail ons, zodat wij deze </w:t>
                                    </w:r>
                                    <w:r w:rsidRPr="00D3795E">
                                      <w:lastRenderedPageBreak/>
                                      <w:t>kunnen doorzetten naar de waterleidingbedrijven en de LCI.</w:t>
                                    </w:r>
                                  </w:p>
                                </w:tc>
                              </w:tr>
                            </w:tbl>
                            <w:p w14:paraId="3850875A" w14:textId="77777777" w:rsidR="00D3795E" w:rsidRPr="00D3795E" w:rsidRDefault="00D3795E" w:rsidP="00D3795E">
                              <w:pPr>
                                <w:rPr>
                                  <w:vanish/>
                                </w:rPr>
                              </w:pPr>
                            </w:p>
                            <w:tbl>
                              <w:tblPr>
                                <w:tblpPr w:leftFromText="45" w:rightFromText="45" w:vertAnchor="text"/>
                                <w:tblW w:w="3150" w:type="dxa"/>
                                <w:tblCellMar>
                                  <w:left w:w="0" w:type="dxa"/>
                                  <w:right w:w="0" w:type="dxa"/>
                                </w:tblCellMar>
                                <w:tblLook w:val="04A0" w:firstRow="1" w:lastRow="0" w:firstColumn="1" w:lastColumn="0" w:noHBand="0" w:noVBand="1"/>
                              </w:tblPr>
                              <w:tblGrid>
                                <w:gridCol w:w="3540"/>
                              </w:tblGrid>
                              <w:tr w:rsidR="00D3795E" w:rsidRPr="00D3795E" w14:paraId="417269E6" w14:textId="77777777">
                                <w:tc>
                                  <w:tcPr>
                                    <w:tcW w:w="0" w:type="auto"/>
                                    <w:tcMar>
                                      <w:top w:w="0" w:type="dxa"/>
                                      <w:left w:w="270" w:type="dxa"/>
                                      <w:bottom w:w="135" w:type="dxa"/>
                                      <w:right w:w="270" w:type="dxa"/>
                                    </w:tcMar>
                                    <w:hideMark/>
                                  </w:tcPr>
                                  <w:p w14:paraId="046568CE" w14:textId="30BABA4A" w:rsidR="00D3795E" w:rsidRPr="00D3795E" w:rsidRDefault="00D3795E" w:rsidP="00D3795E">
                                    <w:r w:rsidRPr="00D3795E">
                                      <w:fldChar w:fldCharType="begin"/>
                                    </w:r>
                                    <w:r w:rsidRPr="00D3795E">
                                      <w:instrText xml:space="preserve"> INCLUDEPICTURE "https://mcusercontent.com/1b9f554808ccc871796373767/images/f5ba3d42-5f04-f239-4654-79af5ef44fae.png" \* MERGEFORMATINET </w:instrText>
                                    </w:r>
                                    <w:r w:rsidRPr="00D3795E">
                                      <w:fldChar w:fldCharType="separate"/>
                                    </w:r>
                                    <w:r w:rsidRPr="00D3795E">
                                      <w:drawing>
                                        <wp:inline distT="0" distB="0" distL="0" distR="0" wp14:anchorId="447A8CA9" wp14:editId="5C9A5A7E">
                                          <wp:extent cx="1905000" cy="1905000"/>
                                          <wp:effectExtent l="0" t="0" r="0" b="0"/>
                                          <wp:docPr id="1092001801" name="Afbeelding 14" descr="Afbeelding met bloem&#10;&#10;Beschrijving automatisch gegenereerd met gemiddeld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001801" name="Afbeelding 14" descr="Afbeelding met bloem&#10;&#10;Beschrijving automatisch gegenereerd met gemiddelde betrouwbaarhei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D3795E">
                                      <w:fldChar w:fldCharType="end"/>
                                    </w:r>
                                  </w:p>
                                </w:tc>
                              </w:tr>
                            </w:tbl>
                            <w:p w14:paraId="5D5565D5" w14:textId="77777777" w:rsidR="00D3795E" w:rsidRPr="00D3795E" w:rsidRDefault="00D3795E" w:rsidP="00D3795E"/>
                          </w:tc>
                        </w:tr>
                      </w:tbl>
                      <w:p w14:paraId="51E8A956" w14:textId="77777777" w:rsidR="00D3795E" w:rsidRPr="00D3795E" w:rsidRDefault="00D3795E" w:rsidP="00D3795E">
                        <w:pPr>
                          <w:rPr>
                            <w:vanish/>
                          </w:rPr>
                        </w:pPr>
                      </w:p>
                      <w:tbl>
                        <w:tblPr>
                          <w:tblW w:w="5000" w:type="pct"/>
                          <w:tblCellMar>
                            <w:left w:w="0" w:type="dxa"/>
                            <w:right w:w="0" w:type="dxa"/>
                          </w:tblCellMar>
                          <w:tblLook w:val="04A0" w:firstRow="1" w:lastRow="0" w:firstColumn="1" w:lastColumn="0" w:noHBand="0" w:noVBand="1"/>
                        </w:tblPr>
                        <w:tblGrid>
                          <w:gridCol w:w="9072"/>
                        </w:tblGrid>
                        <w:tr w:rsidR="00D3795E" w:rsidRPr="00D3795E" w14:paraId="06E07A8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D3795E" w:rsidRPr="00D3795E" w14:paraId="76ECC60C" w14:textId="77777777">
                                <w:tc>
                                  <w:tcPr>
                                    <w:tcW w:w="0" w:type="auto"/>
                                    <w:tcMar>
                                      <w:top w:w="135" w:type="dxa"/>
                                      <w:left w:w="270" w:type="dxa"/>
                                      <w:bottom w:w="135" w:type="dxa"/>
                                      <w:right w:w="270" w:type="dxa"/>
                                    </w:tcMar>
                                    <w:vAlign w:val="center"/>
                                    <w:hideMark/>
                                  </w:tcPr>
                                  <w:tbl>
                                    <w:tblPr>
                                      <w:tblW w:w="5000" w:type="pct"/>
                                      <w:tblBorders>
                                        <w:top w:val="threeDEngrave" w:sz="6" w:space="0" w:color="auto"/>
                                        <w:left w:val="threeDEngrave" w:sz="6" w:space="0" w:color="auto"/>
                                        <w:bottom w:val="threeDEngrave" w:sz="6" w:space="0" w:color="auto"/>
                                        <w:right w:val="threeDEngrave" w:sz="6" w:space="0" w:color="auto"/>
                                      </w:tblBorders>
                                      <w:shd w:val="clear" w:color="auto" w:fill="660066"/>
                                      <w:tblCellMar>
                                        <w:top w:w="15" w:type="dxa"/>
                                        <w:left w:w="15" w:type="dxa"/>
                                        <w:bottom w:w="15" w:type="dxa"/>
                                        <w:right w:w="15" w:type="dxa"/>
                                      </w:tblCellMar>
                                      <w:tblLook w:val="04A0" w:firstRow="1" w:lastRow="0" w:firstColumn="1" w:lastColumn="0" w:noHBand="0" w:noVBand="1"/>
                                    </w:tblPr>
                                    <w:tblGrid>
                                      <w:gridCol w:w="8486"/>
                                    </w:tblGrid>
                                    <w:tr w:rsidR="00D3795E" w:rsidRPr="00D3795E" w14:paraId="7402AD9B" w14:textId="77777777">
                                      <w:tc>
                                        <w:tcPr>
                                          <w:tcW w:w="0" w:type="auto"/>
                                          <w:shd w:val="clear" w:color="auto" w:fill="660066"/>
                                          <w:tcMar>
                                            <w:top w:w="270" w:type="dxa"/>
                                            <w:left w:w="270" w:type="dxa"/>
                                            <w:bottom w:w="270" w:type="dxa"/>
                                            <w:right w:w="270" w:type="dxa"/>
                                          </w:tcMar>
                                          <w:hideMark/>
                                        </w:tcPr>
                                        <w:p w14:paraId="65B536C2" w14:textId="77777777" w:rsidR="00D3795E" w:rsidRPr="00D3795E" w:rsidRDefault="00D3795E" w:rsidP="00D3795E">
                                          <w:pPr>
                                            <w:rPr>
                                              <w:b/>
                                              <w:bCs/>
                                            </w:rPr>
                                          </w:pPr>
                                          <w:r w:rsidRPr="00D3795E">
                                            <w:rPr>
                                              <w:b/>
                                              <w:bCs/>
                                            </w:rPr>
                                            <w:t>Reminder enquête meldcode</w:t>
                                          </w:r>
                                        </w:p>
                                      </w:tc>
                                    </w:tr>
                                  </w:tbl>
                                  <w:p w14:paraId="25CAFA30" w14:textId="77777777" w:rsidR="00D3795E" w:rsidRPr="00D3795E" w:rsidRDefault="00D3795E" w:rsidP="00D3795E"/>
                                </w:tc>
                              </w:tr>
                            </w:tbl>
                            <w:p w14:paraId="7476A68E" w14:textId="77777777" w:rsidR="00D3795E" w:rsidRPr="00D3795E" w:rsidRDefault="00D3795E" w:rsidP="00D3795E"/>
                          </w:tc>
                        </w:tr>
                      </w:tbl>
                      <w:p w14:paraId="6CC8E734" w14:textId="77777777" w:rsidR="00D3795E" w:rsidRPr="00D3795E" w:rsidRDefault="00D3795E" w:rsidP="00D3795E">
                        <w:pPr>
                          <w:rPr>
                            <w:vanish/>
                          </w:rPr>
                        </w:pPr>
                      </w:p>
                      <w:tbl>
                        <w:tblPr>
                          <w:tblW w:w="5000" w:type="pct"/>
                          <w:tblCellMar>
                            <w:left w:w="0" w:type="dxa"/>
                            <w:right w:w="0" w:type="dxa"/>
                          </w:tblCellMar>
                          <w:tblLook w:val="04A0" w:firstRow="1" w:lastRow="0" w:firstColumn="1" w:lastColumn="0" w:noHBand="0" w:noVBand="1"/>
                        </w:tblPr>
                        <w:tblGrid>
                          <w:gridCol w:w="9072"/>
                        </w:tblGrid>
                        <w:tr w:rsidR="00D3795E" w:rsidRPr="00D3795E" w14:paraId="345C621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D3795E" w:rsidRPr="00D3795E" w14:paraId="18D858C8" w14:textId="77777777">
                                <w:tc>
                                  <w:tcPr>
                                    <w:tcW w:w="0" w:type="auto"/>
                                    <w:tcMar>
                                      <w:top w:w="0" w:type="dxa"/>
                                      <w:left w:w="270" w:type="dxa"/>
                                      <w:bottom w:w="135" w:type="dxa"/>
                                      <w:right w:w="270" w:type="dxa"/>
                                    </w:tcMar>
                                    <w:hideMark/>
                                  </w:tcPr>
                                  <w:p w14:paraId="725A9A24" w14:textId="77777777" w:rsidR="00D3795E" w:rsidRPr="00D3795E" w:rsidRDefault="00D3795E" w:rsidP="00D3795E">
                                    <w:r w:rsidRPr="00D3795E">
                                      <w:rPr>
                                        <w:b/>
                                        <w:bCs/>
                                      </w:rPr>
                                      <w:t>Verbaal geweld, fysieke agressie en intimidatie </w:t>
                                    </w:r>
                                    <w:r w:rsidRPr="00D3795E">
                                      <w:t>zijn aan de orde van de dag. Helaas blijft ook de </w:t>
                                    </w:r>
                                    <w:r w:rsidRPr="00D3795E">
                                      <w:rPr>
                                        <w:b/>
                                        <w:bCs/>
                                      </w:rPr>
                                      <w:t>kraamzorg</w:t>
                                    </w:r>
                                    <w:r w:rsidRPr="00D3795E">
                                      <w:t> daar niet van verschoond. Je </w:t>
                                    </w:r>
                                    <w:r w:rsidRPr="00D3795E">
                                      <w:rPr>
                                        <w:b/>
                                        <w:bCs/>
                                      </w:rPr>
                                      <w:t>signaleert</w:t>
                                    </w:r>
                                    <w:r w:rsidRPr="00D3795E">
                                      <w:t> het in kraamgezinnen of soms is de agressie zelfs specifiek </w:t>
                                    </w:r>
                                    <w:r w:rsidRPr="00D3795E">
                                      <w:rPr>
                                        <w:b/>
                                        <w:bCs/>
                                      </w:rPr>
                                      <w:t>op jou</w:t>
                                    </w:r>
                                    <w:r w:rsidRPr="00D3795E">
                                      <w:t> als professional gericht. Ga je dan </w:t>
                                    </w:r>
                                    <w:r w:rsidRPr="00D3795E">
                                      <w:rPr>
                                        <w:b/>
                                        <w:bCs/>
                                      </w:rPr>
                                      <w:t>handelen</w:t>
                                    </w:r>
                                    <w:r w:rsidRPr="00D3795E">
                                      <w:t> of juist niet? Krijg je de </w:t>
                                    </w:r>
                                    <w:r w:rsidRPr="00D3795E">
                                      <w:rPr>
                                        <w:b/>
                                        <w:bCs/>
                                      </w:rPr>
                                      <w:t>juiste begeleiding</w:t>
                                    </w:r>
                                    <w:r w:rsidRPr="00D3795E">
                                      <w:t> of juist niet? Er wordt misschien wel te weinig gemeld en dit heeft vast een goede reden! Laat je horen!</w:t>
                                    </w:r>
                                  </w:p>
                                </w:tc>
                              </w:tr>
                            </w:tbl>
                            <w:p w14:paraId="3ED2B451" w14:textId="77777777" w:rsidR="00D3795E" w:rsidRPr="00D3795E" w:rsidRDefault="00D3795E" w:rsidP="00D3795E"/>
                          </w:tc>
                        </w:tr>
                      </w:tbl>
                      <w:p w14:paraId="572BDDF4" w14:textId="77777777" w:rsidR="00D3795E" w:rsidRPr="00D3795E" w:rsidRDefault="00D3795E" w:rsidP="00D3795E">
                        <w:pPr>
                          <w:rPr>
                            <w:vanish/>
                          </w:rPr>
                        </w:pPr>
                      </w:p>
                      <w:tbl>
                        <w:tblPr>
                          <w:tblW w:w="5000" w:type="pct"/>
                          <w:tblCellMar>
                            <w:left w:w="0" w:type="dxa"/>
                            <w:right w:w="0" w:type="dxa"/>
                          </w:tblCellMar>
                          <w:tblLook w:val="04A0" w:firstRow="1" w:lastRow="0" w:firstColumn="1" w:lastColumn="0" w:noHBand="0" w:noVBand="1"/>
                        </w:tblPr>
                        <w:tblGrid>
                          <w:gridCol w:w="9072"/>
                        </w:tblGrid>
                        <w:tr w:rsidR="00D3795E" w:rsidRPr="00D3795E" w14:paraId="2AECD0EE" w14:textId="77777777">
                          <w:tc>
                            <w:tcPr>
                              <w:tcW w:w="0" w:type="auto"/>
                              <w:tcMar>
                                <w:top w:w="0" w:type="dxa"/>
                                <w:left w:w="270" w:type="dxa"/>
                                <w:bottom w:w="270" w:type="dxa"/>
                                <w:right w:w="270" w:type="dxa"/>
                              </w:tcMar>
                              <w:hideMark/>
                            </w:tcPr>
                            <w:tbl>
                              <w:tblPr>
                                <w:tblW w:w="0" w:type="auto"/>
                                <w:jc w:val="center"/>
                                <w:tblCellSpacing w:w="0" w:type="dxa"/>
                                <w:shd w:val="clear" w:color="auto" w:fill="D193C4"/>
                                <w:tblCellMar>
                                  <w:left w:w="0" w:type="dxa"/>
                                  <w:right w:w="0" w:type="dxa"/>
                                </w:tblCellMar>
                                <w:tblLook w:val="04A0" w:firstRow="1" w:lastRow="0" w:firstColumn="1" w:lastColumn="0" w:noHBand="0" w:noVBand="1"/>
                              </w:tblPr>
                              <w:tblGrid>
                                <w:gridCol w:w="3228"/>
                              </w:tblGrid>
                              <w:tr w:rsidR="00D3795E" w:rsidRPr="00D3795E" w14:paraId="074BB42A" w14:textId="77777777">
                                <w:trPr>
                                  <w:tblCellSpacing w:w="0" w:type="dxa"/>
                                  <w:jc w:val="center"/>
                                </w:trPr>
                                <w:tc>
                                  <w:tcPr>
                                    <w:tcW w:w="0" w:type="auto"/>
                                    <w:shd w:val="clear" w:color="auto" w:fill="D193C4"/>
                                    <w:tcMar>
                                      <w:top w:w="270" w:type="dxa"/>
                                      <w:left w:w="270" w:type="dxa"/>
                                      <w:bottom w:w="270" w:type="dxa"/>
                                      <w:right w:w="270" w:type="dxa"/>
                                    </w:tcMar>
                                    <w:vAlign w:val="center"/>
                                    <w:hideMark/>
                                  </w:tcPr>
                                  <w:p w14:paraId="48EEAC10" w14:textId="77777777" w:rsidR="00D3795E" w:rsidRPr="00D3795E" w:rsidRDefault="00D3795E" w:rsidP="00D3795E">
                                    <w:hyperlink r:id="rId5" w:tgtFrame="_blank" w:tooltip="Klik hier voor de enquête" w:history="1">
                                      <w:r w:rsidRPr="00D3795E">
                                        <w:rPr>
                                          <w:rStyle w:val="Hyperlink"/>
                                          <w:b/>
                                          <w:bCs/>
                                          <w:color w:val="FFFFFF" w:themeColor="background1"/>
                                        </w:rPr>
                                        <w:t>Klik hier voor de enquête</w:t>
                                      </w:r>
                                    </w:hyperlink>
                                  </w:p>
                                </w:tc>
                              </w:tr>
                            </w:tbl>
                            <w:p w14:paraId="7E4B5445" w14:textId="77777777" w:rsidR="00D3795E" w:rsidRPr="00D3795E" w:rsidRDefault="00D3795E" w:rsidP="00D3795E"/>
                          </w:tc>
                        </w:tr>
                      </w:tbl>
                      <w:p w14:paraId="5A1809A9" w14:textId="77777777" w:rsidR="00D3795E" w:rsidRPr="00D3795E" w:rsidRDefault="00D3795E" w:rsidP="00D3795E">
                        <w:pPr>
                          <w:rPr>
                            <w:vanish/>
                          </w:rPr>
                        </w:pPr>
                      </w:p>
                      <w:tbl>
                        <w:tblPr>
                          <w:tblW w:w="5000" w:type="pct"/>
                          <w:tblCellMar>
                            <w:left w:w="0" w:type="dxa"/>
                            <w:right w:w="0" w:type="dxa"/>
                          </w:tblCellMar>
                          <w:tblLook w:val="04A0" w:firstRow="1" w:lastRow="0" w:firstColumn="1" w:lastColumn="0" w:noHBand="0" w:noVBand="1"/>
                        </w:tblPr>
                        <w:tblGrid>
                          <w:gridCol w:w="9072"/>
                        </w:tblGrid>
                        <w:tr w:rsidR="00D3795E" w:rsidRPr="00D3795E" w14:paraId="2B2CDDB4"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D3795E" w:rsidRPr="00D3795E" w14:paraId="1910662B" w14:textId="77777777">
                                <w:tc>
                                  <w:tcPr>
                                    <w:tcW w:w="0" w:type="auto"/>
                                    <w:tcMar>
                                      <w:top w:w="135" w:type="dxa"/>
                                      <w:left w:w="270" w:type="dxa"/>
                                      <w:bottom w:w="135" w:type="dxa"/>
                                      <w:right w:w="270" w:type="dxa"/>
                                    </w:tcMar>
                                    <w:vAlign w:val="center"/>
                                    <w:hideMark/>
                                  </w:tcPr>
                                  <w:tbl>
                                    <w:tblPr>
                                      <w:tblW w:w="5000" w:type="pct"/>
                                      <w:tblBorders>
                                        <w:top w:val="threeDEngrave" w:sz="6" w:space="0" w:color="auto"/>
                                        <w:left w:val="threeDEngrave" w:sz="6" w:space="0" w:color="auto"/>
                                        <w:bottom w:val="threeDEngrave" w:sz="6" w:space="0" w:color="auto"/>
                                        <w:right w:val="threeDEngrave" w:sz="6" w:space="0" w:color="auto"/>
                                      </w:tblBorders>
                                      <w:shd w:val="clear" w:color="auto" w:fill="660066"/>
                                      <w:tblCellMar>
                                        <w:top w:w="15" w:type="dxa"/>
                                        <w:left w:w="15" w:type="dxa"/>
                                        <w:bottom w:w="15" w:type="dxa"/>
                                        <w:right w:w="15" w:type="dxa"/>
                                      </w:tblCellMar>
                                      <w:tblLook w:val="04A0" w:firstRow="1" w:lastRow="0" w:firstColumn="1" w:lastColumn="0" w:noHBand="0" w:noVBand="1"/>
                                    </w:tblPr>
                                    <w:tblGrid>
                                      <w:gridCol w:w="8486"/>
                                    </w:tblGrid>
                                    <w:tr w:rsidR="00D3795E" w:rsidRPr="00D3795E" w14:paraId="551D99DB" w14:textId="77777777">
                                      <w:tc>
                                        <w:tcPr>
                                          <w:tcW w:w="0" w:type="auto"/>
                                          <w:shd w:val="clear" w:color="auto" w:fill="660066"/>
                                          <w:tcMar>
                                            <w:top w:w="270" w:type="dxa"/>
                                            <w:left w:w="270" w:type="dxa"/>
                                            <w:bottom w:w="270" w:type="dxa"/>
                                            <w:right w:w="270" w:type="dxa"/>
                                          </w:tcMar>
                                          <w:hideMark/>
                                        </w:tcPr>
                                        <w:p w14:paraId="67377202" w14:textId="77777777" w:rsidR="00D3795E" w:rsidRPr="00D3795E" w:rsidRDefault="00D3795E" w:rsidP="00D3795E">
                                          <w:pPr>
                                            <w:rPr>
                                              <w:b/>
                                              <w:bCs/>
                                            </w:rPr>
                                          </w:pPr>
                                          <w:r w:rsidRPr="00D3795E">
                                            <w:rPr>
                                              <w:b/>
                                              <w:bCs/>
                                            </w:rPr>
                                            <w:t xml:space="preserve">Uitnodiging Strong </w:t>
                                          </w:r>
                                          <w:proofErr w:type="spellStart"/>
                                          <w:r w:rsidRPr="00D3795E">
                                            <w:rPr>
                                              <w:b/>
                                              <w:bCs/>
                                            </w:rPr>
                                            <w:t>Babies</w:t>
                                          </w:r>
                                          <w:proofErr w:type="spellEnd"/>
                                        </w:p>
                                      </w:tc>
                                    </w:tr>
                                  </w:tbl>
                                  <w:p w14:paraId="6BA44C4F" w14:textId="77777777" w:rsidR="00D3795E" w:rsidRPr="00D3795E" w:rsidRDefault="00D3795E" w:rsidP="00D3795E"/>
                                </w:tc>
                              </w:tr>
                            </w:tbl>
                            <w:p w14:paraId="252C2FA7" w14:textId="77777777" w:rsidR="00D3795E" w:rsidRPr="00D3795E" w:rsidRDefault="00D3795E" w:rsidP="00D3795E"/>
                          </w:tc>
                        </w:tr>
                      </w:tbl>
                      <w:p w14:paraId="73421988" w14:textId="77777777" w:rsidR="00D3795E" w:rsidRPr="00D3795E" w:rsidRDefault="00D3795E" w:rsidP="00D3795E">
                        <w:pPr>
                          <w:rPr>
                            <w:vanish/>
                          </w:rPr>
                        </w:pPr>
                      </w:p>
                      <w:tbl>
                        <w:tblPr>
                          <w:tblW w:w="5000" w:type="pct"/>
                          <w:tblCellMar>
                            <w:left w:w="0" w:type="dxa"/>
                            <w:right w:w="0" w:type="dxa"/>
                          </w:tblCellMar>
                          <w:tblLook w:val="04A0" w:firstRow="1" w:lastRow="0" w:firstColumn="1" w:lastColumn="0" w:noHBand="0" w:noVBand="1"/>
                        </w:tblPr>
                        <w:tblGrid>
                          <w:gridCol w:w="9072"/>
                        </w:tblGrid>
                        <w:tr w:rsidR="00D3795E" w:rsidRPr="00D3795E" w14:paraId="310C7D1E" w14:textId="77777777">
                          <w:tc>
                            <w:tcPr>
                              <w:tcW w:w="0" w:type="auto"/>
                              <w:tcMar>
                                <w:top w:w="135" w:type="dxa"/>
                                <w:left w:w="0" w:type="dxa"/>
                                <w:bottom w:w="0" w:type="dxa"/>
                                <w:right w:w="0" w:type="dxa"/>
                              </w:tcMar>
                              <w:hideMark/>
                            </w:tcPr>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D3795E" w:rsidRPr="00D3795E" w14:paraId="58B26248" w14:textId="77777777">
                                <w:tc>
                                  <w:tcPr>
                                    <w:tcW w:w="0" w:type="auto"/>
                                    <w:tcMar>
                                      <w:top w:w="0" w:type="dxa"/>
                                      <w:left w:w="270" w:type="dxa"/>
                                      <w:bottom w:w="135" w:type="dxa"/>
                                      <w:right w:w="270" w:type="dxa"/>
                                    </w:tcMar>
                                    <w:hideMark/>
                                  </w:tcPr>
                                  <w:p w14:paraId="49DA59C3" w14:textId="690C8BD5" w:rsidR="00D3795E" w:rsidRPr="00D3795E" w:rsidRDefault="00D3795E" w:rsidP="00D3795E"/>
                                </w:tc>
                              </w:tr>
                            </w:tbl>
                            <w:p w14:paraId="4E715932" w14:textId="77777777" w:rsidR="00D3795E" w:rsidRPr="00D3795E" w:rsidRDefault="00D3795E" w:rsidP="00D3795E">
                              <w:pPr>
                                <w:rPr>
                                  <w:vanish/>
                                </w:rPr>
                              </w:pPr>
                            </w:p>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D3795E" w:rsidRPr="00D3795E" w14:paraId="11356330" w14:textId="77777777">
                                <w:tc>
                                  <w:tcPr>
                                    <w:tcW w:w="0" w:type="auto"/>
                                    <w:tcMar>
                                      <w:top w:w="0" w:type="dxa"/>
                                      <w:left w:w="270" w:type="dxa"/>
                                      <w:bottom w:w="135" w:type="dxa"/>
                                      <w:right w:w="270" w:type="dxa"/>
                                    </w:tcMar>
                                    <w:hideMark/>
                                  </w:tcPr>
                                  <w:p w14:paraId="6D77A25C" w14:textId="7E5AE5BA" w:rsidR="00D3795E" w:rsidRPr="00D3795E" w:rsidRDefault="00D3795E" w:rsidP="00D3795E">
                                    <w:r w:rsidRPr="00D3795E">
                                      <w:t>Op </w:t>
                                    </w:r>
                                    <w:r w:rsidRPr="00D3795E">
                                      <w:rPr>
                                        <w:b/>
                                        <w:bCs/>
                                      </w:rPr>
                                      <w:t>12 november</w:t>
                                    </w:r>
                                    <w:r w:rsidRPr="00D3795E">
                                      <w:t xml:space="preserve"> organiseert Strong </w:t>
                                    </w:r>
                                    <w:proofErr w:type="spellStart"/>
                                    <w:r w:rsidRPr="00D3795E">
                                      <w:t>Babies</w:t>
                                    </w:r>
                                    <w:proofErr w:type="spellEnd"/>
                                    <w:r w:rsidRPr="00D3795E">
                                      <w:t xml:space="preserve">: ‘Een kijkje in de keuken van Strong </w:t>
                                    </w:r>
                                    <w:proofErr w:type="spellStart"/>
                                    <w:r w:rsidRPr="00D3795E">
                                      <w:t>Babies</w:t>
                                    </w:r>
                                    <w:proofErr w:type="spellEnd"/>
                                    <w:r w:rsidRPr="00D3795E">
                                      <w:t>’. Deze </w:t>
                                    </w:r>
                                    <w:r w:rsidRPr="00D3795E">
                                      <w:rPr>
                                        <w:b/>
                                        <w:bCs/>
                                      </w:rPr>
                                      <w:t>gratis bijeenkomst</w:t>
                                    </w:r>
                                    <w:r w:rsidRPr="00D3795E">
                                      <w:t> geeft inzicht in de </w:t>
                                    </w:r>
                                    <w:r w:rsidRPr="00D3795E">
                                      <w:rPr>
                                        <w:b/>
                                        <w:bCs/>
                                      </w:rPr>
                                      <w:t>voordelen van huid-op-huid </w:t>
                                    </w:r>
                                    <w:r w:rsidRPr="00D3795E">
                                      <w:t>contact bij baby’s, met inspirerende ervaringen, praktijkvoorbeelden en updates uit nieuwe onderzoeken.</w:t>
                                    </w:r>
                                    <w:r w:rsidRPr="00D3795E">
                                      <w:br/>
                                    </w:r>
                                    <w:r w:rsidRPr="00D3795E">
                                      <w:br/>
                                    </w:r>
                                    <w:r w:rsidRPr="00D3795E">
                                      <w:lastRenderedPageBreak/>
                                      <w:t>Wil je erbij zijn? Meld je snel aan, want er is beperkt plek – </w:t>
                                    </w:r>
                                    <w:r w:rsidRPr="00D3795E">
                                      <w:rPr>
                                        <w:b/>
                                        <w:bCs/>
                                      </w:rPr>
                                      <w:t>vol is vol!</w:t>
                                    </w:r>
                                  </w:p>
                                  <w:p w14:paraId="219CA367" w14:textId="77777777" w:rsidR="00D3795E" w:rsidRPr="00D3795E" w:rsidRDefault="00D3795E" w:rsidP="00D3795E">
                                    <w:r w:rsidRPr="00D3795E">
                                      <w:t xml:space="preserve">Strong </w:t>
                                    </w:r>
                                    <w:proofErr w:type="spellStart"/>
                                    <w:r w:rsidRPr="00D3795E">
                                      <w:t>Babies</w:t>
                                    </w:r>
                                    <w:proofErr w:type="spellEnd"/>
                                    <w:r w:rsidRPr="00D3795E">
                                      <w:t xml:space="preserve"> hoopt je te zien op </w:t>
                                    </w:r>
                                    <w:r w:rsidRPr="00D3795E">
                                      <w:rPr>
                                        <w:b/>
                                        <w:bCs/>
                                      </w:rPr>
                                      <w:t>12 november van 16:00 - 19:30 uur in Amersfoort.</w:t>
                                    </w:r>
                                  </w:p>
                                </w:tc>
                              </w:tr>
                            </w:tbl>
                            <w:p w14:paraId="482AE7D4" w14:textId="002C084F" w:rsidR="00D3795E" w:rsidRPr="00D3795E" w:rsidRDefault="00D3795E" w:rsidP="00D3795E">
                              <w:r w:rsidRPr="00D3795E">
                                <w:lastRenderedPageBreak/>
                                <w:fldChar w:fldCharType="begin"/>
                              </w:r>
                              <w:r w:rsidRPr="00D3795E">
                                <w:instrText xml:space="preserve"> INCLUDEPICTURE "https://mcusercontent.com/1b9f554808ccc871796373767/images/104b5865-f4a3-8555-e2b1-0b0e1b7957f5.png" \* MERGEFORMATINET </w:instrText>
                              </w:r>
                              <w:r w:rsidRPr="00D3795E">
                                <w:fldChar w:fldCharType="separate"/>
                              </w:r>
                              <w:r w:rsidRPr="00D3795E">
                                <w:drawing>
                                  <wp:inline distT="0" distB="0" distL="0" distR="0" wp14:anchorId="34477C5E" wp14:editId="357AE86F">
                                    <wp:extent cx="1905000" cy="1409700"/>
                                    <wp:effectExtent l="0" t="0" r="0" b="0"/>
                                    <wp:docPr id="280305991" name="Afbeelding 13" descr="Afbeelding met persoon, kind, pasgeboren, peu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05991" name="Afbeelding 13" descr="Afbeelding met persoon, kind, pasgeboren, peuter&#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409700"/>
                                            </a:xfrm>
                                            <a:prstGeom prst="rect">
                                              <a:avLst/>
                                            </a:prstGeom>
                                            <a:noFill/>
                                            <a:ln>
                                              <a:noFill/>
                                            </a:ln>
                                          </pic:spPr>
                                        </pic:pic>
                                      </a:graphicData>
                                    </a:graphic>
                                  </wp:inline>
                                </w:drawing>
                              </w:r>
                              <w:r w:rsidRPr="00D3795E">
                                <w:fldChar w:fldCharType="end"/>
                              </w:r>
                            </w:p>
                          </w:tc>
                        </w:tr>
                      </w:tbl>
                      <w:p w14:paraId="4728BE37" w14:textId="77777777" w:rsidR="00D3795E" w:rsidRPr="00D3795E" w:rsidRDefault="00D3795E" w:rsidP="00D3795E">
                        <w:pPr>
                          <w:rPr>
                            <w:vanish/>
                          </w:rPr>
                        </w:pPr>
                      </w:p>
                      <w:tbl>
                        <w:tblPr>
                          <w:tblW w:w="5000" w:type="pct"/>
                          <w:tblCellMar>
                            <w:left w:w="0" w:type="dxa"/>
                            <w:right w:w="0" w:type="dxa"/>
                          </w:tblCellMar>
                          <w:tblLook w:val="04A0" w:firstRow="1" w:lastRow="0" w:firstColumn="1" w:lastColumn="0" w:noHBand="0" w:noVBand="1"/>
                        </w:tblPr>
                        <w:tblGrid>
                          <w:gridCol w:w="9072"/>
                        </w:tblGrid>
                        <w:tr w:rsidR="00D3795E" w:rsidRPr="00D3795E" w14:paraId="3526061F" w14:textId="77777777">
                          <w:tc>
                            <w:tcPr>
                              <w:tcW w:w="0" w:type="auto"/>
                              <w:tcMar>
                                <w:top w:w="0" w:type="dxa"/>
                                <w:left w:w="270" w:type="dxa"/>
                                <w:bottom w:w="270" w:type="dxa"/>
                                <w:right w:w="270" w:type="dxa"/>
                              </w:tcMar>
                              <w:hideMark/>
                            </w:tcPr>
                            <w:tbl>
                              <w:tblPr>
                                <w:tblW w:w="0" w:type="auto"/>
                                <w:jc w:val="center"/>
                                <w:tblCellSpacing w:w="0" w:type="dxa"/>
                                <w:shd w:val="clear" w:color="auto" w:fill="D193C4"/>
                                <w:tblCellMar>
                                  <w:left w:w="0" w:type="dxa"/>
                                  <w:right w:w="0" w:type="dxa"/>
                                </w:tblCellMar>
                                <w:tblLook w:val="04A0" w:firstRow="1" w:lastRow="0" w:firstColumn="1" w:lastColumn="0" w:noHBand="0" w:noVBand="1"/>
                              </w:tblPr>
                              <w:tblGrid>
                                <w:gridCol w:w="2254"/>
                              </w:tblGrid>
                              <w:tr w:rsidR="00D3795E" w:rsidRPr="00D3795E" w14:paraId="49F2C268" w14:textId="77777777">
                                <w:trPr>
                                  <w:tblCellSpacing w:w="0" w:type="dxa"/>
                                  <w:jc w:val="center"/>
                                </w:trPr>
                                <w:tc>
                                  <w:tcPr>
                                    <w:tcW w:w="0" w:type="auto"/>
                                    <w:shd w:val="clear" w:color="auto" w:fill="D193C4"/>
                                    <w:tcMar>
                                      <w:top w:w="270" w:type="dxa"/>
                                      <w:left w:w="270" w:type="dxa"/>
                                      <w:bottom w:w="270" w:type="dxa"/>
                                      <w:right w:w="270" w:type="dxa"/>
                                    </w:tcMar>
                                    <w:vAlign w:val="center"/>
                                    <w:hideMark/>
                                  </w:tcPr>
                                  <w:p w14:paraId="0116276A" w14:textId="77777777" w:rsidR="00D3795E" w:rsidRPr="00D3795E" w:rsidRDefault="00D3795E" w:rsidP="00D3795E">
                                    <w:pPr>
                                      <w:rPr>
                                        <w:color w:val="FFFFFF" w:themeColor="background1"/>
                                      </w:rPr>
                                    </w:pPr>
                                    <w:hyperlink r:id="rId7" w:anchor="formulier-x?login_token=eyJ0eXAiOiJKV1QiLCJhbGciOiJIUzI1NiJ9.eyJpYXQiOjE3MjcyNzEzNzUsInZhbGlkaXR5IjoxMjA5NjAwLCJwcm9qZWN0X2lkIjo1MywidXNlcl9pZCI6MTIzMiwic2NvcGUiOiJsb2dpbiJ9._4fdW-utzga7IGqb4TgIGHddc-vlPXiL-am_Pjrpv0E" w:tgtFrame="_blank" w:tooltip="Meld je hier aan" w:history="1">
                                      <w:r w:rsidRPr="00D3795E">
                                        <w:rPr>
                                          <w:rStyle w:val="Hyperlink"/>
                                          <w:b/>
                                          <w:bCs/>
                                          <w:color w:val="FFFFFF" w:themeColor="background1"/>
                                        </w:rPr>
                                        <w:t>Meld je hier aan</w:t>
                                      </w:r>
                                    </w:hyperlink>
                                  </w:p>
                                </w:tc>
                              </w:tr>
                            </w:tbl>
                            <w:p w14:paraId="0118F2C4" w14:textId="77777777" w:rsidR="00D3795E" w:rsidRPr="00D3795E" w:rsidRDefault="00D3795E" w:rsidP="00D3795E"/>
                          </w:tc>
                        </w:tr>
                      </w:tbl>
                      <w:p w14:paraId="0EC5A098" w14:textId="77777777" w:rsidR="00D3795E" w:rsidRPr="00D3795E" w:rsidRDefault="00D3795E" w:rsidP="00D3795E">
                        <w:pPr>
                          <w:rPr>
                            <w:vanish/>
                          </w:rPr>
                        </w:pPr>
                      </w:p>
                      <w:tbl>
                        <w:tblPr>
                          <w:tblW w:w="5000" w:type="pct"/>
                          <w:tblCellMar>
                            <w:left w:w="0" w:type="dxa"/>
                            <w:right w:w="0" w:type="dxa"/>
                          </w:tblCellMar>
                          <w:tblLook w:val="04A0" w:firstRow="1" w:lastRow="0" w:firstColumn="1" w:lastColumn="0" w:noHBand="0" w:noVBand="1"/>
                        </w:tblPr>
                        <w:tblGrid>
                          <w:gridCol w:w="9072"/>
                        </w:tblGrid>
                        <w:tr w:rsidR="00D3795E" w:rsidRPr="00D3795E" w14:paraId="3D6C8BE6"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D3795E" w:rsidRPr="00D3795E" w14:paraId="3FF03F7E" w14:textId="77777777">
                                <w:tc>
                                  <w:tcPr>
                                    <w:tcW w:w="0" w:type="auto"/>
                                    <w:tcMar>
                                      <w:top w:w="135" w:type="dxa"/>
                                      <w:left w:w="270" w:type="dxa"/>
                                      <w:bottom w:w="135" w:type="dxa"/>
                                      <w:right w:w="270" w:type="dxa"/>
                                    </w:tcMar>
                                    <w:vAlign w:val="center"/>
                                    <w:hideMark/>
                                  </w:tcPr>
                                  <w:tbl>
                                    <w:tblPr>
                                      <w:tblW w:w="5000" w:type="pct"/>
                                      <w:tblBorders>
                                        <w:top w:val="threeDEngrave" w:sz="6" w:space="0" w:color="auto"/>
                                        <w:left w:val="threeDEngrave" w:sz="6" w:space="0" w:color="auto"/>
                                        <w:bottom w:val="threeDEngrave" w:sz="6" w:space="0" w:color="auto"/>
                                        <w:right w:val="threeDEngrave" w:sz="6" w:space="0" w:color="auto"/>
                                      </w:tblBorders>
                                      <w:shd w:val="clear" w:color="auto" w:fill="660066"/>
                                      <w:tblCellMar>
                                        <w:top w:w="15" w:type="dxa"/>
                                        <w:left w:w="15" w:type="dxa"/>
                                        <w:bottom w:w="15" w:type="dxa"/>
                                        <w:right w:w="15" w:type="dxa"/>
                                      </w:tblCellMar>
                                      <w:tblLook w:val="04A0" w:firstRow="1" w:lastRow="0" w:firstColumn="1" w:lastColumn="0" w:noHBand="0" w:noVBand="1"/>
                                    </w:tblPr>
                                    <w:tblGrid>
                                      <w:gridCol w:w="8486"/>
                                    </w:tblGrid>
                                    <w:tr w:rsidR="00D3795E" w:rsidRPr="00D3795E" w14:paraId="1A05D0B3" w14:textId="77777777">
                                      <w:tc>
                                        <w:tcPr>
                                          <w:tcW w:w="0" w:type="auto"/>
                                          <w:shd w:val="clear" w:color="auto" w:fill="660066"/>
                                          <w:tcMar>
                                            <w:top w:w="270" w:type="dxa"/>
                                            <w:left w:w="270" w:type="dxa"/>
                                            <w:bottom w:w="270" w:type="dxa"/>
                                            <w:right w:w="270" w:type="dxa"/>
                                          </w:tcMar>
                                          <w:hideMark/>
                                        </w:tcPr>
                                        <w:p w14:paraId="4EAE9137" w14:textId="77777777" w:rsidR="00D3795E" w:rsidRPr="00D3795E" w:rsidRDefault="00D3795E" w:rsidP="00D3795E">
                                          <w:pPr>
                                            <w:rPr>
                                              <w:b/>
                                              <w:bCs/>
                                            </w:rPr>
                                          </w:pPr>
                                          <w:r w:rsidRPr="00D3795E">
                                            <w:rPr>
                                              <w:b/>
                                              <w:bCs/>
                                            </w:rPr>
                                            <w:t>Geboortezorg Congres </w:t>
                                          </w:r>
                                        </w:p>
                                      </w:tc>
                                    </w:tr>
                                  </w:tbl>
                                  <w:p w14:paraId="6C24196C" w14:textId="77777777" w:rsidR="00D3795E" w:rsidRPr="00D3795E" w:rsidRDefault="00D3795E" w:rsidP="00D3795E"/>
                                </w:tc>
                              </w:tr>
                            </w:tbl>
                            <w:p w14:paraId="7EC096F7" w14:textId="77777777" w:rsidR="00D3795E" w:rsidRPr="00D3795E" w:rsidRDefault="00D3795E" w:rsidP="00D3795E"/>
                          </w:tc>
                        </w:tr>
                      </w:tbl>
                      <w:p w14:paraId="083FCE4D" w14:textId="77777777" w:rsidR="00D3795E" w:rsidRPr="00D3795E" w:rsidRDefault="00D3795E" w:rsidP="00D3795E">
                        <w:pPr>
                          <w:rPr>
                            <w:vanish/>
                          </w:rPr>
                        </w:pPr>
                      </w:p>
                      <w:tbl>
                        <w:tblPr>
                          <w:tblW w:w="5000" w:type="pct"/>
                          <w:tblCellMar>
                            <w:left w:w="0" w:type="dxa"/>
                            <w:right w:w="0" w:type="dxa"/>
                          </w:tblCellMar>
                          <w:tblLook w:val="04A0" w:firstRow="1" w:lastRow="0" w:firstColumn="1" w:lastColumn="0" w:noHBand="0" w:noVBand="1"/>
                        </w:tblPr>
                        <w:tblGrid>
                          <w:gridCol w:w="9072"/>
                        </w:tblGrid>
                        <w:tr w:rsidR="00D3795E" w:rsidRPr="00D3795E" w14:paraId="06CE85D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D3795E" w:rsidRPr="00D3795E" w14:paraId="5171283C" w14:textId="77777777">
                                <w:tc>
                                  <w:tcPr>
                                    <w:tcW w:w="0" w:type="auto"/>
                                    <w:tcMar>
                                      <w:top w:w="0" w:type="dxa"/>
                                      <w:left w:w="270" w:type="dxa"/>
                                      <w:bottom w:w="135" w:type="dxa"/>
                                      <w:right w:w="270" w:type="dxa"/>
                                    </w:tcMar>
                                    <w:hideMark/>
                                  </w:tcPr>
                                  <w:p w14:paraId="12DA07FD" w14:textId="77777777" w:rsidR="00D3795E" w:rsidRPr="00D3795E" w:rsidRDefault="00D3795E" w:rsidP="00D3795E">
                                    <w:r w:rsidRPr="00D3795E">
                                      <w:t>Op </w:t>
                                    </w:r>
                                    <w:r w:rsidRPr="00D3795E">
                                      <w:rPr>
                                        <w:b/>
                                        <w:bCs/>
                                      </w:rPr>
                                      <w:t>20 februari 2025 </w:t>
                                    </w:r>
                                    <w:r w:rsidRPr="00D3795E">
                                      <w:t>vindt het </w:t>
                                    </w:r>
                                    <w:r w:rsidRPr="00D3795E">
                                      <w:rPr>
                                        <w:b/>
                                        <w:bCs/>
                                      </w:rPr>
                                      <w:t>Geboortezorg Congres</w:t>
                                    </w:r>
                                    <w:r w:rsidRPr="00D3795E">
                                      <w:t> plaats met het thema “Zorg voor moeder én kind: samen voor een sterke start”. Het Geboortezorg Congres 2025 is </w:t>
                                    </w:r>
                                    <w:r w:rsidRPr="00D3795E">
                                      <w:rPr>
                                        <w:b/>
                                        <w:bCs/>
                                      </w:rPr>
                                      <w:t>dé plek voor iedereen die werkt in de kraamzorg</w:t>
                                    </w:r>
                                    <w:r w:rsidRPr="00D3795E">
                                      <w:t>. Dit jaar staat in het teken van hoe we door goede samenwerking, persoonlijke aandacht en de nieuwste kennis de beste zorg kunnen bieden aan moeder en kind. Het congres is speciaal voor </w:t>
                                    </w:r>
                                    <w:r w:rsidRPr="00D3795E">
                                      <w:rPr>
                                        <w:b/>
                                        <w:bCs/>
                                      </w:rPr>
                                      <w:t>kraamverzorgenden</w:t>
                                    </w:r>
                                    <w:r w:rsidRPr="00D3795E">
                                      <w:t>.</w:t>
                                    </w:r>
                                    <w:r w:rsidRPr="00D3795E">
                                      <w:br/>
                                    </w:r>
                                    <w:r w:rsidRPr="00D3795E">
                                      <w:br/>
                                      <w:t>Meld jij je aan </w:t>
                                    </w:r>
                                    <w:r w:rsidRPr="00D3795E">
                                      <w:rPr>
                                        <w:b/>
                                        <w:bCs/>
                                      </w:rPr>
                                      <w:t>voor 1 december</w:t>
                                    </w:r>
                                    <w:r w:rsidRPr="00D3795E">
                                      <w:t>?</w:t>
                                    </w:r>
                                    <w:r w:rsidRPr="00D3795E">
                                      <w:br/>
                                      <w:t>Dan geldt het </w:t>
                                    </w:r>
                                    <w:proofErr w:type="spellStart"/>
                                    <w:r w:rsidRPr="00D3795E">
                                      <w:rPr>
                                        <w:b/>
                                        <w:bCs/>
                                      </w:rPr>
                                      <w:t>early</w:t>
                                    </w:r>
                                    <w:proofErr w:type="spellEnd"/>
                                    <w:r w:rsidRPr="00D3795E">
                                      <w:rPr>
                                        <w:b/>
                                        <w:bCs/>
                                      </w:rPr>
                                      <w:t xml:space="preserve"> </w:t>
                                    </w:r>
                                    <w:proofErr w:type="spellStart"/>
                                    <w:r w:rsidRPr="00D3795E">
                                      <w:rPr>
                                        <w:b/>
                                        <w:bCs/>
                                      </w:rPr>
                                      <w:t>bird</w:t>
                                    </w:r>
                                    <w:proofErr w:type="spellEnd"/>
                                    <w:r w:rsidRPr="00D3795E">
                                      <w:rPr>
                                        <w:b/>
                                        <w:bCs/>
                                      </w:rPr>
                                      <w:t xml:space="preserve"> tarief van €59,- i.p.v. €69,-</w:t>
                                    </w:r>
                                    <w:r w:rsidRPr="00D3795E">
                                      <w:t>.</w:t>
                                    </w:r>
                                    <w:r w:rsidRPr="00D3795E">
                                      <w:br/>
                                    </w:r>
                                    <w:r w:rsidRPr="00D3795E">
                                      <w:br/>
                                      <w:t>Na het congres krijg je ook </w:t>
                                    </w:r>
                                    <w:r w:rsidRPr="00D3795E">
                                      <w:rPr>
                                        <w:b/>
                                        <w:bCs/>
                                      </w:rPr>
                                      <w:t>gratis toegang tot de Negenmaandenbeurs.</w:t>
                                    </w:r>
                                  </w:p>
                                </w:tc>
                              </w:tr>
                            </w:tbl>
                            <w:p w14:paraId="7D216FE4" w14:textId="77777777" w:rsidR="00D3795E" w:rsidRPr="00D3795E" w:rsidRDefault="00D3795E" w:rsidP="00D3795E"/>
                          </w:tc>
                        </w:tr>
                      </w:tbl>
                      <w:p w14:paraId="3BF0BD34" w14:textId="77777777" w:rsidR="00D3795E" w:rsidRPr="00D3795E" w:rsidRDefault="00D3795E" w:rsidP="00D3795E">
                        <w:pPr>
                          <w:rPr>
                            <w:vanish/>
                          </w:rPr>
                        </w:pPr>
                      </w:p>
                      <w:tbl>
                        <w:tblPr>
                          <w:tblW w:w="5000" w:type="pct"/>
                          <w:tblCellMar>
                            <w:left w:w="0" w:type="dxa"/>
                            <w:right w:w="0" w:type="dxa"/>
                          </w:tblCellMar>
                          <w:tblLook w:val="04A0" w:firstRow="1" w:lastRow="0" w:firstColumn="1" w:lastColumn="0" w:noHBand="0" w:noVBand="1"/>
                        </w:tblPr>
                        <w:tblGrid>
                          <w:gridCol w:w="9072"/>
                        </w:tblGrid>
                        <w:tr w:rsidR="00D3795E" w:rsidRPr="00D3795E" w14:paraId="70B0880C" w14:textId="77777777">
                          <w:tc>
                            <w:tcPr>
                              <w:tcW w:w="0" w:type="auto"/>
                              <w:tcMar>
                                <w:top w:w="0" w:type="dxa"/>
                                <w:left w:w="270" w:type="dxa"/>
                                <w:bottom w:w="270" w:type="dxa"/>
                                <w:right w:w="270" w:type="dxa"/>
                              </w:tcMar>
                              <w:hideMark/>
                            </w:tcPr>
                            <w:tbl>
                              <w:tblPr>
                                <w:tblW w:w="0" w:type="auto"/>
                                <w:jc w:val="center"/>
                                <w:tblCellSpacing w:w="0" w:type="dxa"/>
                                <w:shd w:val="clear" w:color="auto" w:fill="D193C4"/>
                                <w:tblCellMar>
                                  <w:left w:w="0" w:type="dxa"/>
                                  <w:right w:w="0" w:type="dxa"/>
                                </w:tblCellMar>
                                <w:tblLook w:val="04A0" w:firstRow="1" w:lastRow="0" w:firstColumn="1" w:lastColumn="0" w:noHBand="0" w:noVBand="1"/>
                              </w:tblPr>
                              <w:tblGrid>
                                <w:gridCol w:w="2629"/>
                              </w:tblGrid>
                              <w:tr w:rsidR="00D3795E" w:rsidRPr="00D3795E" w14:paraId="508AF0BC" w14:textId="77777777">
                                <w:trPr>
                                  <w:tblCellSpacing w:w="0" w:type="dxa"/>
                                  <w:jc w:val="center"/>
                                </w:trPr>
                                <w:tc>
                                  <w:tcPr>
                                    <w:tcW w:w="0" w:type="auto"/>
                                    <w:shd w:val="clear" w:color="auto" w:fill="D193C4"/>
                                    <w:tcMar>
                                      <w:top w:w="270" w:type="dxa"/>
                                      <w:left w:w="270" w:type="dxa"/>
                                      <w:bottom w:w="270" w:type="dxa"/>
                                      <w:right w:w="270" w:type="dxa"/>
                                    </w:tcMar>
                                    <w:vAlign w:val="center"/>
                                    <w:hideMark/>
                                  </w:tcPr>
                                  <w:p w14:paraId="1D974DA8" w14:textId="77777777" w:rsidR="00D3795E" w:rsidRPr="00D3795E" w:rsidRDefault="00D3795E" w:rsidP="00D3795E">
                                    <w:hyperlink r:id="rId8" w:tgtFrame="_blank" w:tooltip="Koop hier je kaartje" w:history="1">
                                      <w:r w:rsidRPr="00D3795E">
                                        <w:rPr>
                                          <w:rStyle w:val="Hyperlink"/>
                                          <w:b/>
                                          <w:bCs/>
                                          <w:color w:val="FFFFFF" w:themeColor="background1"/>
                                        </w:rPr>
                                        <w:t>Koop hier je kaartje</w:t>
                                      </w:r>
                                    </w:hyperlink>
                                  </w:p>
                                </w:tc>
                              </w:tr>
                            </w:tbl>
                            <w:p w14:paraId="7D4239CE" w14:textId="77777777" w:rsidR="00D3795E" w:rsidRPr="00D3795E" w:rsidRDefault="00D3795E" w:rsidP="00D3795E"/>
                          </w:tc>
                        </w:tr>
                      </w:tbl>
                      <w:p w14:paraId="3F602A12" w14:textId="77777777" w:rsidR="00D3795E" w:rsidRPr="00D3795E" w:rsidRDefault="00D3795E" w:rsidP="00D3795E">
                        <w:pPr>
                          <w:rPr>
                            <w:vanish/>
                          </w:rPr>
                        </w:pPr>
                      </w:p>
                      <w:tbl>
                        <w:tblPr>
                          <w:tblW w:w="5000" w:type="pct"/>
                          <w:tblCellMar>
                            <w:left w:w="0" w:type="dxa"/>
                            <w:right w:w="0" w:type="dxa"/>
                          </w:tblCellMar>
                          <w:tblLook w:val="04A0" w:firstRow="1" w:lastRow="0" w:firstColumn="1" w:lastColumn="0" w:noHBand="0" w:noVBand="1"/>
                        </w:tblPr>
                        <w:tblGrid>
                          <w:gridCol w:w="9072"/>
                        </w:tblGrid>
                        <w:tr w:rsidR="00D3795E" w:rsidRPr="00D3795E" w14:paraId="505BB0C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D3795E" w:rsidRPr="00D3795E" w14:paraId="581D191D" w14:textId="77777777">
                                <w:tc>
                                  <w:tcPr>
                                    <w:tcW w:w="0" w:type="auto"/>
                                    <w:tcMar>
                                      <w:top w:w="0" w:type="dxa"/>
                                      <w:left w:w="270" w:type="dxa"/>
                                      <w:bottom w:w="135" w:type="dxa"/>
                                      <w:right w:w="270" w:type="dxa"/>
                                    </w:tcMar>
                                    <w:hideMark/>
                                  </w:tcPr>
                                  <w:p w14:paraId="673ADC2A" w14:textId="484DBE16" w:rsidR="00D3795E" w:rsidRPr="00D3795E" w:rsidRDefault="00D3795E" w:rsidP="00D3795E">
                                    <w:r w:rsidRPr="00D3795E">
                                      <w:fldChar w:fldCharType="begin"/>
                                    </w:r>
                                    <w:r w:rsidRPr="00D3795E">
                                      <w:instrText xml:space="preserve"> INCLUDEPICTURE "https://mcusercontent.com/1b9f554808ccc871796373767/images/376d89c3-0ac5-7859-5913-10f7c3f9cf9b.png" \* MERGEFORMATINET </w:instrText>
                                    </w:r>
                                    <w:r w:rsidRPr="00D3795E">
                                      <w:fldChar w:fldCharType="separate"/>
                                    </w:r>
                                    <w:r w:rsidRPr="00D3795E">
                                      <w:drawing>
                                        <wp:inline distT="0" distB="0" distL="0" distR="0" wp14:anchorId="5535E8F5" wp14:editId="752FE435">
                                          <wp:extent cx="5760720" cy="1435100"/>
                                          <wp:effectExtent l="0" t="0" r="5080" b="0"/>
                                          <wp:docPr id="691480719" name="Afbeelding 12" descr="Afbeelding met tekst, schermopname, 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80719" name="Afbeelding 12" descr="Afbeelding met tekst, schermopname, Merk&#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435100"/>
                                                  </a:xfrm>
                                                  <a:prstGeom prst="rect">
                                                    <a:avLst/>
                                                  </a:prstGeom>
                                                  <a:noFill/>
                                                  <a:ln>
                                                    <a:noFill/>
                                                  </a:ln>
                                                </pic:spPr>
                                              </pic:pic>
                                            </a:graphicData>
                                          </a:graphic>
                                        </wp:inline>
                                      </w:drawing>
                                    </w:r>
                                    <w:r w:rsidRPr="00D3795E">
                                      <w:fldChar w:fldCharType="end"/>
                                    </w:r>
                                  </w:p>
                                </w:tc>
                              </w:tr>
                            </w:tbl>
                            <w:p w14:paraId="6F594FEA" w14:textId="77777777" w:rsidR="00D3795E" w:rsidRPr="00D3795E" w:rsidRDefault="00D3795E" w:rsidP="00D3795E"/>
                          </w:tc>
                        </w:tr>
                      </w:tbl>
                      <w:p w14:paraId="689A9EC8" w14:textId="77777777" w:rsidR="00D3795E" w:rsidRPr="00D3795E" w:rsidRDefault="00D3795E" w:rsidP="00D3795E"/>
                    </w:tc>
                  </w:tr>
                </w:tbl>
                <w:p w14:paraId="038F1C24" w14:textId="77777777" w:rsidR="00D3795E" w:rsidRPr="00D3795E" w:rsidRDefault="00D3795E" w:rsidP="00D3795E"/>
              </w:tc>
            </w:tr>
          </w:tbl>
          <w:p w14:paraId="79A6923A" w14:textId="77777777" w:rsidR="00D3795E" w:rsidRPr="00D3795E" w:rsidRDefault="00D3795E" w:rsidP="00D3795E"/>
        </w:tc>
      </w:tr>
      <w:tr w:rsidR="00D3795E" w:rsidRPr="00D3795E" w14:paraId="54CE0282" w14:textId="77777777" w:rsidTr="00D3795E">
        <w:tc>
          <w:tcPr>
            <w:tcW w:w="0" w:type="auto"/>
            <w:shd w:val="clear" w:color="auto" w:fill="F2EFEA"/>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D3795E" w:rsidRPr="00D3795E" w14:paraId="653B9ACD"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D3795E" w:rsidRPr="00D3795E" w14:paraId="001DFC7E" w14:textId="77777777">
                    <w:trPr>
                      <w:jc w:val="center"/>
                    </w:trPr>
                    <w:tc>
                      <w:tcPr>
                        <w:tcW w:w="0" w:type="auto"/>
                        <w:tcMar>
                          <w:top w:w="135" w:type="dxa"/>
                          <w:left w:w="0" w:type="dxa"/>
                          <w:bottom w:w="135" w:type="dxa"/>
                          <w:right w:w="0" w:type="dxa"/>
                        </w:tcMar>
                        <w:hideMark/>
                      </w:tcPr>
                      <w:p w14:paraId="1327FCE8" w14:textId="77777777" w:rsidR="00D3795E" w:rsidRPr="00D3795E" w:rsidRDefault="00D3795E" w:rsidP="00D3795E"/>
                    </w:tc>
                  </w:tr>
                </w:tbl>
                <w:p w14:paraId="196C27B2" w14:textId="77777777" w:rsidR="00D3795E" w:rsidRPr="00D3795E" w:rsidRDefault="00D3795E" w:rsidP="00D3795E"/>
              </w:tc>
            </w:tr>
          </w:tbl>
          <w:p w14:paraId="3AAE8917" w14:textId="77777777" w:rsidR="00D3795E" w:rsidRPr="00D3795E" w:rsidRDefault="00D3795E" w:rsidP="00D3795E"/>
        </w:tc>
      </w:tr>
      <w:tr w:rsidR="00D3795E" w:rsidRPr="00D3795E" w14:paraId="1124E6D1" w14:textId="77777777" w:rsidTr="00D3795E">
        <w:tc>
          <w:tcPr>
            <w:tcW w:w="0" w:type="auto"/>
            <w:shd w:val="clear" w:color="auto" w:fill="F2EFEA"/>
            <w:hideMark/>
          </w:tcPr>
          <w:tbl>
            <w:tblPr>
              <w:tblW w:w="5000" w:type="pct"/>
              <w:jc w:val="center"/>
              <w:shd w:val="clear" w:color="auto" w:fill="452663"/>
              <w:tblCellMar>
                <w:left w:w="0" w:type="dxa"/>
                <w:right w:w="0" w:type="dxa"/>
              </w:tblCellMar>
              <w:tblLook w:val="04A0" w:firstRow="1" w:lastRow="0" w:firstColumn="1" w:lastColumn="0" w:noHBand="0" w:noVBand="1"/>
            </w:tblPr>
            <w:tblGrid>
              <w:gridCol w:w="9072"/>
            </w:tblGrid>
            <w:tr w:rsidR="00D3795E" w:rsidRPr="00D3795E" w14:paraId="4550C456" w14:textId="77777777">
              <w:trPr>
                <w:jc w:val="center"/>
              </w:trPr>
              <w:tc>
                <w:tcPr>
                  <w:tcW w:w="0" w:type="auto"/>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D3795E" w:rsidRPr="00D3795E" w14:paraId="0DC3A2AB"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3795E" w:rsidRPr="00D3795E" w14:paraId="2199722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3795E" w:rsidRPr="00D3795E" w14:paraId="6EB6E48F" w14:textId="77777777">
                                <w:tc>
                                  <w:tcPr>
                                    <w:tcW w:w="0" w:type="auto"/>
                                    <w:tcMar>
                                      <w:top w:w="0" w:type="dxa"/>
                                      <w:left w:w="270" w:type="dxa"/>
                                      <w:bottom w:w="135" w:type="dxa"/>
                                      <w:right w:w="270" w:type="dxa"/>
                                    </w:tcMar>
                                    <w:hideMark/>
                                  </w:tcPr>
                                  <w:p w14:paraId="7E43162E" w14:textId="77777777" w:rsidR="00D3795E" w:rsidRPr="00D3795E" w:rsidRDefault="00D3795E" w:rsidP="00D3795E">
                                    <w:r w:rsidRPr="00D3795E">
                                      <w:rPr>
                                        <w:i/>
                                        <w:iCs/>
                                        <w:lang w:val="en-US"/>
                                      </w:rPr>
                                      <w:lastRenderedPageBreak/>
                                      <w:t xml:space="preserve">22 </w:t>
                                    </w:r>
                                    <w:proofErr w:type="spellStart"/>
                                    <w:r w:rsidRPr="00D3795E">
                                      <w:rPr>
                                        <w:i/>
                                        <w:iCs/>
                                        <w:lang w:val="en-US"/>
                                      </w:rPr>
                                      <w:t>oktober</w:t>
                                    </w:r>
                                    <w:proofErr w:type="spellEnd"/>
                                    <w:r w:rsidRPr="00D3795E">
                                      <w:rPr>
                                        <w:i/>
                                        <w:iCs/>
                                        <w:lang w:val="en-US"/>
                                      </w:rPr>
                                      <w:t> 2024</w:t>
                                    </w:r>
                                    <w:r w:rsidRPr="00D3795E">
                                      <w:rPr>
                                        <w:i/>
                                        <w:iCs/>
                                        <w:lang w:val="en-US"/>
                                      </w:rPr>
                                      <w:br/>
                                    </w:r>
                                    <w:r w:rsidRPr="00D3795E">
                                      <w:rPr>
                                        <w:i/>
                                        <w:iCs/>
                                        <w:lang w:val="en-US"/>
                                      </w:rPr>
                                      <w:br/>
                                      <w:t>Copyright © *2024* *KCKZ*, All rights reserved.</w:t>
                                    </w:r>
                                    <w:r w:rsidRPr="00D3795E">
                                      <w:rPr>
                                        <w:lang w:val="en-US"/>
                                      </w:rPr>
                                      <w:br/>
                                    </w:r>
                                    <w:r w:rsidRPr="00D3795E">
                                      <w:rPr>
                                        <w:lang w:val="en-US"/>
                                      </w:rPr>
                                      <w:br/>
                                    </w:r>
                                    <w:r w:rsidRPr="00D3795E">
                                      <w:t>Kenniscentrum Kraamzorg | Opaallaan 1180 | 2132 LN Hoofddorp</w:t>
                                    </w:r>
                                    <w:r w:rsidRPr="00D3795E">
                                      <w:br/>
                                      <w:t>088 - 0076300</w:t>
                                    </w:r>
                                    <w:r w:rsidRPr="00D3795E">
                                      <w:br/>
                                    </w:r>
                                    <w:hyperlink r:id="rId10" w:tgtFrame="_blank" w:history="1">
                                      <w:r w:rsidRPr="00D3795E">
                                        <w:rPr>
                                          <w:rStyle w:val="Hyperlink"/>
                                        </w:rPr>
                                        <w:t>Uitschrijven</w:t>
                                      </w:r>
                                    </w:hyperlink>
                                    <w:r w:rsidRPr="00D3795E">
                                      <w:t>  -  </w:t>
                                    </w:r>
                                    <w:hyperlink r:id="rId11" w:tgtFrame="_blank" w:history="1">
                                      <w:r w:rsidRPr="00D3795E">
                                        <w:rPr>
                                          <w:rStyle w:val="Hyperlink"/>
                                        </w:rPr>
                                        <w:t>Profiel bewerken</w:t>
                                      </w:r>
                                    </w:hyperlink>
                                  </w:p>
                                </w:tc>
                              </w:tr>
                            </w:tbl>
                            <w:p w14:paraId="796B39E8" w14:textId="77777777" w:rsidR="00D3795E" w:rsidRPr="00D3795E" w:rsidRDefault="00D3795E" w:rsidP="00D3795E"/>
                          </w:tc>
                        </w:tr>
                      </w:tbl>
                      <w:p w14:paraId="16BCA878" w14:textId="77777777" w:rsidR="00D3795E" w:rsidRPr="00D3795E" w:rsidRDefault="00D3795E" w:rsidP="00D3795E">
                        <w:pPr>
                          <w:rPr>
                            <w:vanish/>
                          </w:rPr>
                        </w:pPr>
                      </w:p>
                      <w:tbl>
                        <w:tblPr>
                          <w:tblW w:w="5000" w:type="pct"/>
                          <w:tblCellMar>
                            <w:left w:w="0" w:type="dxa"/>
                            <w:right w:w="0" w:type="dxa"/>
                          </w:tblCellMar>
                          <w:tblLook w:val="04A0" w:firstRow="1" w:lastRow="0" w:firstColumn="1" w:lastColumn="0" w:noHBand="0" w:noVBand="1"/>
                        </w:tblPr>
                        <w:tblGrid>
                          <w:gridCol w:w="9000"/>
                        </w:tblGrid>
                        <w:tr w:rsidR="00D3795E" w:rsidRPr="00D3795E" w14:paraId="04C54432"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D3795E" w:rsidRPr="00D3795E" w14:paraId="4CF0EB89"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D3795E" w:rsidRPr="00D3795E" w14:paraId="0E72EEBC"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915"/>
                                          </w:tblGrid>
                                          <w:tr w:rsidR="00D3795E" w:rsidRPr="00D3795E" w14:paraId="2FB388EA"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D3795E" w:rsidRPr="00D3795E" w14:paraId="52D0C27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D3795E" w:rsidRPr="00D3795E" w14:paraId="0B6BB75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D3795E" w:rsidRPr="00D3795E" w14:paraId="0159310C" w14:textId="77777777">
                                                              <w:tc>
                                                                <w:tcPr>
                                                                  <w:tcW w:w="360" w:type="dxa"/>
                                                                  <w:vAlign w:val="center"/>
                                                                  <w:hideMark/>
                                                                </w:tcPr>
                                                                <w:p w14:paraId="5E97D1D1" w14:textId="6229CE5C" w:rsidR="00D3795E" w:rsidRPr="00D3795E" w:rsidRDefault="00D3795E" w:rsidP="00D3795E">
                                                                  <w:r w:rsidRPr="00D3795E">
                                                                    <w:drawing>
                                                                      <wp:inline distT="0" distB="0" distL="0" distR="0" wp14:anchorId="1036E941" wp14:editId="0D1B0F62">
                                                                        <wp:extent cx="304800" cy="304800"/>
                                                                        <wp:effectExtent l="0" t="0" r="0" b="0"/>
                                                                        <wp:docPr id="292079995" name="Afbeelding 11" descr="Facebook">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acebook">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55BB3EF9" w14:textId="77777777" w:rsidR="00D3795E" w:rsidRPr="00D3795E" w:rsidRDefault="00D3795E" w:rsidP="00D3795E"/>
                                                        </w:tc>
                                                      </w:tr>
                                                    </w:tbl>
                                                    <w:p w14:paraId="3E656497" w14:textId="77777777" w:rsidR="00D3795E" w:rsidRPr="00D3795E" w:rsidRDefault="00D3795E" w:rsidP="00D3795E"/>
                                                  </w:tc>
                                                </w:tr>
                                              </w:tbl>
                                              <w:p w14:paraId="2DC1C96B" w14:textId="77777777" w:rsidR="00D3795E" w:rsidRPr="00D3795E" w:rsidRDefault="00D3795E" w:rsidP="00D3795E">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D3795E" w:rsidRPr="00D3795E" w14:paraId="282B45D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D3795E" w:rsidRPr="00D3795E" w14:paraId="76584DE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D3795E" w:rsidRPr="00D3795E" w14:paraId="30DB4407" w14:textId="77777777">
                                                              <w:tc>
                                                                <w:tcPr>
                                                                  <w:tcW w:w="360" w:type="dxa"/>
                                                                  <w:vAlign w:val="center"/>
                                                                  <w:hideMark/>
                                                                </w:tcPr>
                                                                <w:p w14:paraId="7E58D473" w14:textId="6635774E" w:rsidR="00D3795E" w:rsidRPr="00D3795E" w:rsidRDefault="00D3795E" w:rsidP="00D3795E">
                                                                  <w:r w:rsidRPr="00D3795E">
                                                                    <w:drawing>
                                                                      <wp:inline distT="0" distB="0" distL="0" distR="0" wp14:anchorId="259F2BD2" wp14:editId="157FE308">
                                                                        <wp:extent cx="304800" cy="304800"/>
                                                                        <wp:effectExtent l="0" t="0" r="0" b="0"/>
                                                                        <wp:docPr id="1340439829" name="Afbeelding 10" descr="Instagram">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nstagram">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66CD8AF2" w14:textId="77777777" w:rsidR="00D3795E" w:rsidRPr="00D3795E" w:rsidRDefault="00D3795E" w:rsidP="00D3795E"/>
                                                        </w:tc>
                                                      </w:tr>
                                                    </w:tbl>
                                                    <w:p w14:paraId="34B1E858" w14:textId="77777777" w:rsidR="00D3795E" w:rsidRPr="00D3795E" w:rsidRDefault="00D3795E" w:rsidP="00D3795E"/>
                                                  </w:tc>
                                                </w:tr>
                                              </w:tbl>
                                              <w:p w14:paraId="1F225891" w14:textId="77777777" w:rsidR="00D3795E" w:rsidRPr="00D3795E" w:rsidRDefault="00D3795E" w:rsidP="00D3795E">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D3795E" w:rsidRPr="00D3795E" w14:paraId="2870B0B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D3795E" w:rsidRPr="00D3795E" w14:paraId="4752E49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D3795E" w:rsidRPr="00D3795E" w14:paraId="08DA6C34" w14:textId="77777777">
                                                              <w:tc>
                                                                <w:tcPr>
                                                                  <w:tcW w:w="360" w:type="dxa"/>
                                                                  <w:vAlign w:val="center"/>
                                                                  <w:hideMark/>
                                                                </w:tcPr>
                                                                <w:p w14:paraId="03AC6CE6" w14:textId="000856BA" w:rsidR="00D3795E" w:rsidRPr="00D3795E" w:rsidRDefault="00D3795E" w:rsidP="00D3795E">
                                                                  <w:r w:rsidRPr="00D3795E">
                                                                    <w:drawing>
                                                                      <wp:inline distT="0" distB="0" distL="0" distR="0" wp14:anchorId="6660DC85" wp14:editId="58D860D9">
                                                                        <wp:extent cx="304800" cy="304800"/>
                                                                        <wp:effectExtent l="0" t="0" r="0" b="0"/>
                                                                        <wp:docPr id="479254749" name="Afbeelding 9" descr="Websit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ebsite">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3E75C6A8" w14:textId="77777777" w:rsidR="00D3795E" w:rsidRPr="00D3795E" w:rsidRDefault="00D3795E" w:rsidP="00D3795E"/>
                                                        </w:tc>
                                                      </w:tr>
                                                    </w:tbl>
                                                    <w:p w14:paraId="52191CBF" w14:textId="77777777" w:rsidR="00D3795E" w:rsidRPr="00D3795E" w:rsidRDefault="00D3795E" w:rsidP="00D3795E"/>
                                                  </w:tc>
                                                </w:tr>
                                              </w:tbl>
                                              <w:p w14:paraId="06373FF6" w14:textId="77777777" w:rsidR="00D3795E" w:rsidRPr="00D3795E" w:rsidRDefault="00D3795E" w:rsidP="00D3795E">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65"/>
                                                </w:tblGrid>
                                                <w:tr w:rsidR="00D3795E" w:rsidRPr="00D3795E" w14:paraId="33423683"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765"/>
                                                      </w:tblGrid>
                                                      <w:tr w:rsidR="00D3795E" w:rsidRPr="00D3795E" w14:paraId="5385806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D3795E" w:rsidRPr="00D3795E" w14:paraId="00DFB4C3" w14:textId="77777777">
                                                              <w:tc>
                                                                <w:tcPr>
                                                                  <w:tcW w:w="360" w:type="dxa"/>
                                                                  <w:vAlign w:val="center"/>
                                                                  <w:hideMark/>
                                                                </w:tcPr>
                                                                <w:p w14:paraId="109D62B0" w14:textId="6D77C683" w:rsidR="00D3795E" w:rsidRPr="00D3795E" w:rsidRDefault="00D3795E" w:rsidP="00D3795E">
                                                                  <w:r w:rsidRPr="00D3795E">
                                                                    <w:drawing>
                                                                      <wp:inline distT="0" distB="0" distL="0" distR="0" wp14:anchorId="2CF8D43A" wp14:editId="6788281D">
                                                                        <wp:extent cx="304800" cy="304800"/>
                                                                        <wp:effectExtent l="0" t="0" r="0" b="0"/>
                                                                        <wp:docPr id="1787846269" name="Afbeelding 8" descr="LinkedIn">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inkedIn">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21264082" w14:textId="77777777" w:rsidR="00D3795E" w:rsidRPr="00D3795E" w:rsidRDefault="00D3795E" w:rsidP="00D3795E"/>
                                                        </w:tc>
                                                      </w:tr>
                                                    </w:tbl>
                                                    <w:p w14:paraId="439B2E0B" w14:textId="77777777" w:rsidR="00D3795E" w:rsidRPr="00D3795E" w:rsidRDefault="00D3795E" w:rsidP="00D3795E"/>
                                                  </w:tc>
                                                </w:tr>
                                              </w:tbl>
                                              <w:p w14:paraId="0E320341" w14:textId="77777777" w:rsidR="00D3795E" w:rsidRPr="00D3795E" w:rsidRDefault="00D3795E" w:rsidP="00D3795E"/>
                                            </w:tc>
                                          </w:tr>
                                        </w:tbl>
                                        <w:p w14:paraId="15984A9C" w14:textId="77777777" w:rsidR="00D3795E" w:rsidRPr="00D3795E" w:rsidRDefault="00D3795E" w:rsidP="00D3795E"/>
                                      </w:tc>
                                    </w:tr>
                                  </w:tbl>
                                  <w:p w14:paraId="6A3D4E47" w14:textId="77777777" w:rsidR="00D3795E" w:rsidRPr="00D3795E" w:rsidRDefault="00D3795E" w:rsidP="00D3795E"/>
                                </w:tc>
                              </w:tr>
                            </w:tbl>
                            <w:p w14:paraId="5188B645" w14:textId="77777777" w:rsidR="00D3795E" w:rsidRPr="00D3795E" w:rsidRDefault="00D3795E" w:rsidP="00D3795E"/>
                          </w:tc>
                        </w:tr>
                      </w:tbl>
                      <w:p w14:paraId="1ED5DE73" w14:textId="77777777" w:rsidR="00D3795E" w:rsidRPr="00D3795E" w:rsidRDefault="00D3795E" w:rsidP="00D3795E"/>
                    </w:tc>
                  </w:tr>
                </w:tbl>
                <w:p w14:paraId="25443923" w14:textId="77777777" w:rsidR="00D3795E" w:rsidRPr="00D3795E" w:rsidRDefault="00D3795E" w:rsidP="00D3795E"/>
              </w:tc>
            </w:tr>
          </w:tbl>
          <w:p w14:paraId="4689022A" w14:textId="77777777" w:rsidR="00D3795E" w:rsidRPr="00D3795E" w:rsidRDefault="00D3795E" w:rsidP="00D3795E"/>
        </w:tc>
      </w:tr>
    </w:tbl>
    <w:p w14:paraId="322C4644" w14:textId="77777777" w:rsidR="00162E04" w:rsidRPr="00D3795E" w:rsidRDefault="00162E04" w:rsidP="00D3795E"/>
    <w:sectPr w:rsidR="00162E04" w:rsidRPr="00D379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5E"/>
    <w:rsid w:val="00162E04"/>
    <w:rsid w:val="00552D64"/>
    <w:rsid w:val="00B324E8"/>
    <w:rsid w:val="00D379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F7EBC27"/>
  <w15:chartTrackingRefBased/>
  <w15:docId w15:val="{096DE7B6-60C6-2545-8CE2-265AEB78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79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79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79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79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79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79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79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79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79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79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79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79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79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79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79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79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79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795E"/>
    <w:rPr>
      <w:rFonts w:eastAsiaTheme="majorEastAsia" w:cstheme="majorBidi"/>
      <w:color w:val="272727" w:themeColor="text1" w:themeTint="D8"/>
    </w:rPr>
  </w:style>
  <w:style w:type="paragraph" w:styleId="Titel">
    <w:name w:val="Title"/>
    <w:basedOn w:val="Standaard"/>
    <w:next w:val="Standaard"/>
    <w:link w:val="TitelChar"/>
    <w:uiPriority w:val="10"/>
    <w:qFormat/>
    <w:rsid w:val="00D379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79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79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79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79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795E"/>
    <w:rPr>
      <w:i/>
      <w:iCs/>
      <w:color w:val="404040" w:themeColor="text1" w:themeTint="BF"/>
    </w:rPr>
  </w:style>
  <w:style w:type="paragraph" w:styleId="Lijstalinea">
    <w:name w:val="List Paragraph"/>
    <w:basedOn w:val="Standaard"/>
    <w:uiPriority w:val="34"/>
    <w:qFormat/>
    <w:rsid w:val="00D3795E"/>
    <w:pPr>
      <w:ind w:left="720"/>
      <w:contextualSpacing/>
    </w:pPr>
  </w:style>
  <w:style w:type="character" w:styleId="Intensievebenadrukking">
    <w:name w:val="Intense Emphasis"/>
    <w:basedOn w:val="Standaardalinea-lettertype"/>
    <w:uiPriority w:val="21"/>
    <w:qFormat/>
    <w:rsid w:val="00D3795E"/>
    <w:rPr>
      <w:i/>
      <w:iCs/>
      <w:color w:val="0F4761" w:themeColor="accent1" w:themeShade="BF"/>
    </w:rPr>
  </w:style>
  <w:style w:type="paragraph" w:styleId="Duidelijkcitaat">
    <w:name w:val="Intense Quote"/>
    <w:basedOn w:val="Standaard"/>
    <w:next w:val="Standaard"/>
    <w:link w:val="DuidelijkcitaatChar"/>
    <w:uiPriority w:val="30"/>
    <w:qFormat/>
    <w:rsid w:val="00D37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795E"/>
    <w:rPr>
      <w:i/>
      <w:iCs/>
      <w:color w:val="0F4761" w:themeColor="accent1" w:themeShade="BF"/>
    </w:rPr>
  </w:style>
  <w:style w:type="character" w:styleId="Intensieveverwijzing">
    <w:name w:val="Intense Reference"/>
    <w:basedOn w:val="Standaardalinea-lettertype"/>
    <w:uiPriority w:val="32"/>
    <w:qFormat/>
    <w:rsid w:val="00D3795E"/>
    <w:rPr>
      <w:b/>
      <w:bCs/>
      <w:smallCaps/>
      <w:color w:val="0F4761" w:themeColor="accent1" w:themeShade="BF"/>
      <w:spacing w:val="5"/>
    </w:rPr>
  </w:style>
  <w:style w:type="character" w:styleId="Hyperlink">
    <w:name w:val="Hyperlink"/>
    <w:basedOn w:val="Standaardalinea-lettertype"/>
    <w:uiPriority w:val="99"/>
    <w:unhideWhenUsed/>
    <w:rsid w:val="00D3795E"/>
    <w:rPr>
      <w:color w:val="467886" w:themeColor="hyperlink"/>
      <w:u w:val="single"/>
    </w:rPr>
  </w:style>
  <w:style w:type="character" w:styleId="Onopgelostemelding">
    <w:name w:val="Unresolved Mention"/>
    <w:basedOn w:val="Standaardalinea-lettertype"/>
    <w:uiPriority w:val="99"/>
    <w:semiHidden/>
    <w:unhideWhenUsed/>
    <w:rsid w:val="00D37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249456">
      <w:bodyDiv w:val="1"/>
      <w:marLeft w:val="0"/>
      <w:marRight w:val="0"/>
      <w:marTop w:val="0"/>
      <w:marBottom w:val="0"/>
      <w:divBdr>
        <w:top w:val="none" w:sz="0" w:space="0" w:color="auto"/>
        <w:left w:val="none" w:sz="0" w:space="0" w:color="auto"/>
        <w:bottom w:val="none" w:sz="0" w:space="0" w:color="auto"/>
        <w:right w:val="none" w:sz="0" w:space="0" w:color="auto"/>
      </w:divBdr>
    </w:div>
    <w:div w:id="211643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sterdambabyweek.nl/geboortezorg-congres/programma-kraamzorg?utm_source=&amp;utm_medium=newsletter&amp;utm_campaign=ABW_campagne_2025&amp;utm_content=mail" TargetMode="External"/><Relationship Id="rId13" Type="http://schemas.openxmlformats.org/officeDocument/2006/relationships/image" Target="media/image4.png"/><Relationship Id="rId18" Type="http://schemas.openxmlformats.org/officeDocument/2006/relationships/hyperlink" Target="http://www.linkedin.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strongbabies.nl/kijkje-in-de-keuken" TargetMode="External"/><Relationship Id="rId12" Type="http://schemas.openxmlformats.org/officeDocument/2006/relationships/hyperlink" Target="https://www.facebook.com/KenniscentrumKraamzorg"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www.kckz.n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kenniscentrumkraamzorg.us8.list-manage.com/profile?u=1b9f554808ccc871796373767&amp;id=71e6386356&amp;e=%5bUNIQID%5d&amp;c=83213151bc" TargetMode="External"/><Relationship Id="rId5" Type="http://schemas.openxmlformats.org/officeDocument/2006/relationships/hyperlink" Target="https://qualtricsxm9cg3hm7cp.qualtrics.com/jfe/form/SV_1HOvMEmeDGrDJrM" TargetMode="External"/><Relationship Id="rId15" Type="http://schemas.openxmlformats.org/officeDocument/2006/relationships/image" Target="media/image5.png"/><Relationship Id="rId10" Type="http://schemas.openxmlformats.org/officeDocument/2006/relationships/hyperlink" Target="https://kenniscentrumkraamzorg.us8.list-manage.com/unsubscribe?u=1b9f554808ccc871796373767&amp;id=71e6386356&amp;t=b&amp;e=%5bUNIQID%5d&amp;c=83213151bc" TargetMode="External"/><Relationship Id="rId19"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hyperlink" Target="https://www.instagram.com/kenniscentrumkraamz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704</Words>
  <Characters>3878</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Klep</dc:creator>
  <cp:keywords/>
  <dc:description/>
  <cp:lastModifiedBy>Laura Klep</cp:lastModifiedBy>
  <cp:revision>1</cp:revision>
  <dcterms:created xsi:type="dcterms:W3CDTF">2024-10-24T13:55:00Z</dcterms:created>
  <dcterms:modified xsi:type="dcterms:W3CDTF">2024-10-24T13:56:00Z</dcterms:modified>
</cp:coreProperties>
</file>